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7C" w:rsidRPr="008E0038" w:rsidRDefault="008E0A7C" w:rsidP="008E0038">
      <w:pPr>
        <w:ind w:firstLine="708"/>
        <w:jc w:val="right"/>
        <w:rPr>
          <w:rFonts w:ascii="Verdana" w:hAnsi="Verdana"/>
        </w:rPr>
      </w:pPr>
      <w:r w:rsidRPr="008E0038">
        <w:rPr>
          <w:rFonts w:ascii="Verdana" w:hAnsi="Verdana"/>
        </w:rPr>
        <w:t>Приложение 1 к ТЗ</w:t>
      </w:r>
    </w:p>
    <w:p w:rsidR="000D5DEF" w:rsidRPr="008E0038" w:rsidRDefault="000D5DEF" w:rsidP="008E0038">
      <w:pPr>
        <w:ind w:firstLine="708"/>
        <w:jc w:val="right"/>
        <w:rPr>
          <w:rFonts w:ascii="Verdana" w:hAnsi="Verdana"/>
        </w:rPr>
      </w:pPr>
      <w:r w:rsidRPr="008E0038">
        <w:rPr>
          <w:rFonts w:ascii="Verdana" w:hAnsi="Verdana"/>
        </w:rPr>
        <w:t>Проект договора</w:t>
      </w:r>
    </w:p>
    <w:p w:rsidR="000D5DEF" w:rsidRPr="008E0038" w:rsidRDefault="000D5DEF" w:rsidP="008E0038">
      <w:pPr>
        <w:ind w:firstLine="708"/>
        <w:jc w:val="right"/>
        <w:rPr>
          <w:rFonts w:ascii="Verdana" w:hAnsi="Verdana"/>
          <w:b/>
        </w:rPr>
      </w:pPr>
    </w:p>
    <w:p w:rsidR="0034088E" w:rsidRPr="008E0038" w:rsidRDefault="00271A57" w:rsidP="00B4347E">
      <w:pPr>
        <w:ind w:firstLine="708"/>
        <w:jc w:val="center"/>
        <w:rPr>
          <w:rFonts w:ascii="Verdana" w:hAnsi="Verdana"/>
          <w:b/>
        </w:rPr>
      </w:pPr>
      <w:r>
        <w:rPr>
          <w:rFonts w:ascii="Verdana" w:hAnsi="Verdana"/>
          <w:b/>
        </w:rPr>
        <w:t>ДОГОВОР №</w:t>
      </w:r>
      <w:r w:rsidR="005A232C">
        <w:rPr>
          <w:rFonts w:ascii="Verdana" w:hAnsi="Verdana"/>
          <w:b/>
        </w:rPr>
        <w:t>_____</w:t>
      </w:r>
    </w:p>
    <w:p w:rsidR="0034088E" w:rsidRPr="007D0976" w:rsidRDefault="0034088E" w:rsidP="00B4347E">
      <w:pPr>
        <w:ind w:firstLine="708"/>
        <w:jc w:val="center"/>
        <w:rPr>
          <w:rFonts w:ascii="Verdana" w:hAnsi="Verdana"/>
          <w:b/>
        </w:rPr>
      </w:pPr>
    </w:p>
    <w:tbl>
      <w:tblPr>
        <w:tblW w:w="0" w:type="auto"/>
        <w:jc w:val="center"/>
        <w:tblLook w:val="0000" w:firstRow="0" w:lastRow="0" w:firstColumn="0" w:lastColumn="0" w:noHBand="0" w:noVBand="0"/>
      </w:tblPr>
      <w:tblGrid>
        <w:gridCol w:w="4785"/>
        <w:gridCol w:w="4786"/>
      </w:tblGrid>
      <w:tr w:rsidR="0034088E" w:rsidRPr="007D0976">
        <w:trPr>
          <w:trHeight w:val="411"/>
          <w:jc w:val="center"/>
        </w:trPr>
        <w:tc>
          <w:tcPr>
            <w:tcW w:w="4785" w:type="dxa"/>
            <w:tcBorders>
              <w:top w:val="nil"/>
              <w:left w:val="nil"/>
              <w:bottom w:val="nil"/>
              <w:right w:val="nil"/>
            </w:tcBorders>
            <w:vAlign w:val="center"/>
          </w:tcPr>
          <w:p w:rsidR="0034088E" w:rsidRPr="007D0976" w:rsidRDefault="0034088E" w:rsidP="005A232C">
            <w:pPr>
              <w:rPr>
                <w:rFonts w:ascii="Verdana" w:hAnsi="Verdana"/>
              </w:rPr>
            </w:pPr>
            <w:r w:rsidRPr="007D0976">
              <w:rPr>
                <w:rFonts w:ascii="Verdana" w:hAnsi="Verdana"/>
              </w:rPr>
              <w:t xml:space="preserve">г. </w:t>
            </w:r>
            <w:r w:rsidR="005A232C">
              <w:rPr>
                <w:rFonts w:ascii="Verdana" w:hAnsi="Verdana"/>
              </w:rPr>
              <w:t>Екатеринбург</w:t>
            </w:r>
          </w:p>
        </w:tc>
        <w:tc>
          <w:tcPr>
            <w:tcW w:w="4786" w:type="dxa"/>
            <w:tcBorders>
              <w:top w:val="nil"/>
              <w:left w:val="nil"/>
              <w:bottom w:val="nil"/>
              <w:right w:val="nil"/>
            </w:tcBorders>
            <w:vAlign w:val="center"/>
          </w:tcPr>
          <w:p w:rsidR="0034088E" w:rsidRPr="007D0976" w:rsidRDefault="0034088E" w:rsidP="005A232C">
            <w:pPr>
              <w:jc w:val="right"/>
              <w:rPr>
                <w:rFonts w:ascii="Verdana" w:hAnsi="Verdana"/>
              </w:rPr>
            </w:pPr>
            <w:r w:rsidRPr="007D0976">
              <w:rPr>
                <w:rFonts w:ascii="Verdana" w:hAnsi="Verdana"/>
              </w:rPr>
              <w:t>«</w:t>
            </w:r>
            <w:r w:rsidR="005A232C">
              <w:rPr>
                <w:rFonts w:ascii="Verdana" w:hAnsi="Verdana"/>
              </w:rPr>
              <w:t>__</w:t>
            </w:r>
            <w:r w:rsidRPr="007D0976">
              <w:rPr>
                <w:rFonts w:ascii="Verdana" w:hAnsi="Verdana"/>
              </w:rPr>
              <w:t>»</w:t>
            </w:r>
            <w:r w:rsidR="007254D4">
              <w:rPr>
                <w:rFonts w:ascii="Verdana" w:hAnsi="Verdana"/>
              </w:rPr>
              <w:t xml:space="preserve"> </w:t>
            </w:r>
            <w:r w:rsidR="005A232C">
              <w:rPr>
                <w:rFonts w:ascii="Verdana" w:hAnsi="Verdana"/>
              </w:rPr>
              <w:t>_______</w:t>
            </w:r>
            <w:r w:rsidRPr="007D0976">
              <w:rPr>
                <w:rFonts w:ascii="Verdana" w:hAnsi="Verdana"/>
              </w:rPr>
              <w:t xml:space="preserve"> 20</w:t>
            </w:r>
            <w:r w:rsidR="007254D4">
              <w:rPr>
                <w:rFonts w:ascii="Verdana" w:hAnsi="Verdana"/>
              </w:rPr>
              <w:t>1</w:t>
            </w:r>
            <w:r w:rsidR="005A232C">
              <w:rPr>
                <w:rFonts w:ascii="Verdana" w:hAnsi="Verdana"/>
              </w:rPr>
              <w:t>5</w:t>
            </w:r>
            <w:r w:rsidRPr="007D0976">
              <w:rPr>
                <w:rFonts w:ascii="Verdana" w:hAnsi="Verdana"/>
              </w:rPr>
              <w:t>г.</w:t>
            </w:r>
          </w:p>
        </w:tc>
      </w:tr>
    </w:tbl>
    <w:p w:rsidR="0028009C" w:rsidRPr="007D0976" w:rsidRDefault="0028009C" w:rsidP="00B4347E">
      <w:pPr>
        <w:rPr>
          <w:rFonts w:ascii="Verdana" w:hAnsi="Verdana"/>
        </w:rPr>
      </w:pPr>
    </w:p>
    <w:p w:rsidR="005B1421" w:rsidRDefault="00B913F2" w:rsidP="0040677E">
      <w:pPr>
        <w:ind w:firstLine="360"/>
        <w:rPr>
          <w:rFonts w:ascii="Verdana" w:hAnsi="Verdana" w:cs="Arial"/>
        </w:rPr>
      </w:pPr>
      <w:proofErr w:type="gramStart"/>
      <w:r w:rsidRPr="00B913F2">
        <w:rPr>
          <w:rFonts w:ascii="Verdana" w:hAnsi="Verdana" w:cs="Verdana"/>
        </w:rPr>
        <w:t>________________</w:t>
      </w:r>
      <w:r w:rsidR="007C5B39">
        <w:rPr>
          <w:rFonts w:ascii="Verdana" w:hAnsi="Verdana" w:cs="Verdana"/>
        </w:rPr>
        <w:t>_________</w:t>
      </w:r>
      <w:r w:rsidR="007254D4" w:rsidRPr="000E7F03">
        <w:rPr>
          <w:rFonts w:ascii="Verdana" w:hAnsi="Verdana" w:cs="Verdana"/>
        </w:rPr>
        <w:t xml:space="preserve">, именуемое в дальнейшем «Исполнитель», в лице </w:t>
      </w:r>
      <w:r w:rsidR="007C5B39">
        <w:rPr>
          <w:rFonts w:ascii="Verdana" w:hAnsi="Verdana" w:cs="Verdana"/>
        </w:rPr>
        <w:t>______________</w:t>
      </w:r>
      <w:r w:rsidR="007254D4" w:rsidRPr="000E7F03">
        <w:rPr>
          <w:rFonts w:ascii="Verdana" w:hAnsi="Verdana" w:cs="Verdana"/>
        </w:rPr>
        <w:t>, действующе</w:t>
      </w:r>
      <w:r w:rsidR="005A232C">
        <w:rPr>
          <w:rFonts w:ascii="Verdana" w:hAnsi="Verdana" w:cs="Verdana"/>
        </w:rPr>
        <w:t>го</w:t>
      </w:r>
      <w:r w:rsidR="007254D4" w:rsidRPr="000E7F03">
        <w:rPr>
          <w:rFonts w:ascii="Verdana" w:hAnsi="Verdana" w:cs="Verdana"/>
        </w:rPr>
        <w:t xml:space="preserve"> на основании </w:t>
      </w:r>
      <w:r w:rsidR="007C5B39">
        <w:rPr>
          <w:rFonts w:ascii="Verdana" w:hAnsi="Verdana" w:cs="Verdana"/>
        </w:rPr>
        <w:t>__________</w:t>
      </w:r>
      <w:r w:rsidR="007254D4" w:rsidRPr="000E7F03">
        <w:rPr>
          <w:rFonts w:ascii="Verdana" w:hAnsi="Verdana" w:cs="Verdana"/>
        </w:rPr>
        <w:t xml:space="preserve">, с одной стороны, </w:t>
      </w:r>
      <w:r w:rsidR="005A232C">
        <w:rPr>
          <w:rFonts w:ascii="Verdana" w:hAnsi="Verdana" w:cs="Arial"/>
        </w:rPr>
        <w:t xml:space="preserve">и </w:t>
      </w:r>
      <w:r w:rsidR="00DF4D7E">
        <w:rPr>
          <w:rFonts w:ascii="Verdana" w:hAnsi="Verdana" w:cs="Arial"/>
        </w:rPr>
        <w:t>ОАО</w:t>
      </w:r>
      <w:r>
        <w:rPr>
          <w:rFonts w:ascii="Verdana" w:hAnsi="Verdana" w:cs="Arial"/>
          <w:lang w:val="en-US"/>
        </w:rPr>
        <w:t> </w:t>
      </w:r>
      <w:r w:rsidR="00DF4D7E">
        <w:rPr>
          <w:rFonts w:ascii="Verdana" w:hAnsi="Verdana" w:cs="Arial"/>
        </w:rPr>
        <w:t>«Екатеринбургэнергосбыт»</w:t>
      </w:r>
      <w:r w:rsidR="007254D4" w:rsidRPr="000E7F03">
        <w:rPr>
          <w:rFonts w:ascii="Verdana" w:hAnsi="Verdana" w:cs="Arial"/>
        </w:rPr>
        <w:t>, именуемое в дальнейшем «</w:t>
      </w:r>
      <w:r w:rsidR="007254D4" w:rsidRPr="000F44E3">
        <w:rPr>
          <w:rFonts w:ascii="Verdana" w:hAnsi="Verdana" w:cs="Arial"/>
        </w:rPr>
        <w:t>Заказчик</w:t>
      </w:r>
      <w:r w:rsidR="007254D4" w:rsidRPr="000E7F03">
        <w:rPr>
          <w:rFonts w:ascii="Verdana" w:hAnsi="Verdana" w:cs="Arial"/>
        </w:rPr>
        <w:t xml:space="preserve">», в лице </w:t>
      </w:r>
      <w:r w:rsidR="00DF4D7E">
        <w:rPr>
          <w:rFonts w:ascii="Verdana" w:hAnsi="Verdana" w:cs="Arial"/>
        </w:rPr>
        <w:t>директора</w:t>
      </w:r>
      <w:r w:rsidR="007254D4" w:rsidRPr="000E7F03">
        <w:rPr>
          <w:rFonts w:ascii="Verdana" w:hAnsi="Verdana" w:cs="Arial"/>
        </w:rPr>
        <w:t>,</w:t>
      </w:r>
      <w:r w:rsidR="00DF4D7E">
        <w:rPr>
          <w:rFonts w:ascii="Verdana" w:hAnsi="Verdana" w:cs="Arial"/>
        </w:rPr>
        <w:t xml:space="preserve"> Попова Сергея Евгеньевича,</w:t>
      </w:r>
      <w:r w:rsidR="007254D4" w:rsidRPr="000E7F03">
        <w:rPr>
          <w:rFonts w:ascii="Verdana" w:hAnsi="Verdana" w:cs="Arial"/>
        </w:rPr>
        <w:t xml:space="preserve"> действующего на основании </w:t>
      </w:r>
      <w:r w:rsidR="00DF4D7E">
        <w:rPr>
          <w:rFonts w:ascii="Verdana" w:hAnsi="Verdana" w:cs="Arial"/>
        </w:rPr>
        <w:t>Устава</w:t>
      </w:r>
      <w:r w:rsidR="007254D4" w:rsidRPr="000E7F03">
        <w:rPr>
          <w:rFonts w:ascii="Verdana" w:hAnsi="Verdana" w:cs="Arial"/>
        </w:rPr>
        <w:t>, с другой стороны, вместе именуемые «Стороны»</w:t>
      </w:r>
      <w:r w:rsidR="003F0625">
        <w:t>,</w:t>
      </w:r>
      <w:r w:rsidR="003F0625" w:rsidRPr="002C4FEB">
        <w:rPr>
          <w:rFonts w:ascii="Calibri" w:hAnsi="Calibri"/>
        </w:rPr>
        <w:t xml:space="preserve"> </w:t>
      </w:r>
      <w:r w:rsidR="003F0625" w:rsidRPr="007B21AD">
        <w:rPr>
          <w:rFonts w:ascii="Verdana" w:hAnsi="Verdana" w:cs="Arial"/>
        </w:rPr>
        <w:t>на основании протокола Закупочной комиссии по подведению итогов открытого запроса предложений от «___» ____2015 г. №_____,</w:t>
      </w:r>
      <w:r w:rsidR="007254D4" w:rsidRPr="000E7F03">
        <w:rPr>
          <w:rFonts w:ascii="Verdana" w:hAnsi="Verdana" w:cs="Arial"/>
        </w:rPr>
        <w:t xml:space="preserve"> заключили настоящий Договор о нижеследующем:</w:t>
      </w:r>
      <w:proofErr w:type="gramEnd"/>
    </w:p>
    <w:p w:rsidR="00854FCA" w:rsidRDefault="00854FCA" w:rsidP="0040677E">
      <w:pPr>
        <w:ind w:firstLine="360"/>
        <w:rPr>
          <w:rFonts w:ascii="Verdana" w:hAnsi="Verdana" w:cs="Arial"/>
        </w:rPr>
      </w:pPr>
    </w:p>
    <w:p w:rsidR="0034088E" w:rsidRPr="0040677E" w:rsidRDefault="0034088E" w:rsidP="0040677E">
      <w:pPr>
        <w:numPr>
          <w:ilvl w:val="0"/>
          <w:numId w:val="2"/>
        </w:numPr>
        <w:jc w:val="center"/>
        <w:rPr>
          <w:rFonts w:ascii="Verdana" w:hAnsi="Verdana"/>
          <w:b/>
        </w:rPr>
      </w:pPr>
      <w:r w:rsidRPr="0040677E">
        <w:rPr>
          <w:rFonts w:ascii="Verdana" w:hAnsi="Verdana"/>
          <w:b/>
        </w:rPr>
        <w:t>Предмет Договора</w:t>
      </w:r>
    </w:p>
    <w:p w:rsidR="005B1421" w:rsidRPr="006511C1" w:rsidRDefault="005B1421" w:rsidP="0040677E">
      <w:pPr>
        <w:rPr>
          <w:rFonts w:ascii="Verdana" w:hAnsi="Verdana"/>
          <w:b/>
        </w:rPr>
      </w:pPr>
    </w:p>
    <w:p w:rsidR="000D56E5" w:rsidRPr="00D3189F" w:rsidRDefault="000D56E5" w:rsidP="0040677E">
      <w:pPr>
        <w:pStyle w:val="aa"/>
        <w:numPr>
          <w:ilvl w:val="1"/>
          <w:numId w:val="2"/>
        </w:numPr>
        <w:spacing w:after="0"/>
        <w:rPr>
          <w:rFonts w:ascii="Verdana" w:hAnsi="Verdana" w:cs="Tahoma"/>
          <w:sz w:val="20"/>
          <w:szCs w:val="20"/>
          <w:lang w:val="x-none"/>
        </w:rPr>
      </w:pPr>
      <w:r w:rsidRPr="006511C1">
        <w:rPr>
          <w:rFonts w:ascii="Verdana" w:hAnsi="Verdana" w:cs="Tahoma"/>
          <w:sz w:val="20"/>
          <w:szCs w:val="20"/>
          <w:lang w:val="x-none"/>
        </w:rPr>
        <w:t>Исполнитель обязуется оказ</w:t>
      </w:r>
      <w:r w:rsidR="00614C4B" w:rsidRPr="006511C1">
        <w:rPr>
          <w:rFonts w:ascii="Verdana" w:hAnsi="Verdana" w:cs="Tahoma"/>
          <w:sz w:val="20"/>
          <w:szCs w:val="20"/>
          <w:lang w:val="x-none"/>
        </w:rPr>
        <w:t xml:space="preserve">ывать </w:t>
      </w:r>
      <w:r w:rsidR="00555067" w:rsidRPr="00622959">
        <w:rPr>
          <w:rFonts w:ascii="Verdana" w:hAnsi="Verdana" w:cs="Tahoma"/>
          <w:sz w:val="20"/>
          <w:szCs w:val="20"/>
          <w:lang w:val="x-none"/>
        </w:rPr>
        <w:t xml:space="preserve">услуги (далее – «Услуги») по техническому обслуживанию (далее – «ТО») и поддержке </w:t>
      </w:r>
      <w:r w:rsidR="00282C24">
        <w:rPr>
          <w:rFonts w:ascii="Verdana" w:hAnsi="Verdana" w:cs="Tahoma"/>
          <w:sz w:val="20"/>
          <w:szCs w:val="20"/>
        </w:rPr>
        <w:t>информационных систем Заказчика</w:t>
      </w:r>
      <w:r w:rsidR="00555067" w:rsidRPr="00622959">
        <w:rPr>
          <w:rFonts w:ascii="Verdana" w:hAnsi="Verdana" w:cs="Tahoma"/>
          <w:sz w:val="20"/>
          <w:szCs w:val="20"/>
          <w:lang w:val="x-none"/>
        </w:rPr>
        <w:t xml:space="preserve"> (далее – «</w:t>
      </w:r>
      <w:r w:rsidR="00282C24">
        <w:rPr>
          <w:rFonts w:ascii="Verdana" w:hAnsi="Verdana" w:cs="Tahoma"/>
          <w:sz w:val="20"/>
          <w:szCs w:val="20"/>
        </w:rPr>
        <w:t>Систем</w:t>
      </w:r>
      <w:r w:rsidR="00555067" w:rsidRPr="00622959">
        <w:rPr>
          <w:rFonts w:ascii="Verdana" w:hAnsi="Verdana" w:cs="Tahoma"/>
          <w:sz w:val="20"/>
          <w:szCs w:val="20"/>
          <w:lang w:val="x-none"/>
        </w:rPr>
        <w:t xml:space="preserve">») </w:t>
      </w:r>
      <w:r w:rsidRPr="006511C1">
        <w:rPr>
          <w:rFonts w:ascii="Verdana" w:hAnsi="Verdana" w:cs="Tahoma"/>
          <w:sz w:val="20"/>
          <w:szCs w:val="20"/>
          <w:lang w:val="x-none"/>
        </w:rPr>
        <w:t xml:space="preserve">согласно </w:t>
      </w:r>
      <w:r w:rsidR="00DF4D7E">
        <w:rPr>
          <w:rFonts w:ascii="Verdana" w:hAnsi="Verdana" w:cs="Tahoma"/>
          <w:sz w:val="20"/>
          <w:szCs w:val="20"/>
        </w:rPr>
        <w:t>составу</w:t>
      </w:r>
      <w:r w:rsidR="00DF4D7E" w:rsidRPr="006511C1">
        <w:rPr>
          <w:rFonts w:ascii="Verdana" w:hAnsi="Verdana" w:cs="Tahoma"/>
          <w:sz w:val="20"/>
          <w:szCs w:val="20"/>
          <w:lang w:val="x-none"/>
        </w:rPr>
        <w:t xml:space="preserve"> </w:t>
      </w:r>
      <w:r w:rsidRPr="006511C1">
        <w:rPr>
          <w:rFonts w:ascii="Verdana" w:hAnsi="Verdana" w:cs="Tahoma"/>
          <w:sz w:val="20"/>
          <w:szCs w:val="20"/>
          <w:lang w:val="x-none"/>
        </w:rPr>
        <w:t>услуг</w:t>
      </w:r>
      <w:r w:rsidR="00367B0B" w:rsidRPr="00622959">
        <w:rPr>
          <w:rFonts w:ascii="Verdana" w:hAnsi="Verdana" w:cs="Tahoma"/>
          <w:sz w:val="20"/>
          <w:szCs w:val="20"/>
          <w:lang w:val="x-none"/>
        </w:rPr>
        <w:t>,</w:t>
      </w:r>
      <w:r w:rsidR="00F74D9C" w:rsidRPr="00622959">
        <w:rPr>
          <w:rFonts w:ascii="Verdana" w:hAnsi="Verdana" w:cs="Tahoma"/>
          <w:sz w:val="20"/>
          <w:szCs w:val="20"/>
          <w:lang w:val="x-none"/>
        </w:rPr>
        <w:t xml:space="preserve"> </w:t>
      </w:r>
      <w:r w:rsidR="00A50770" w:rsidRPr="00622959">
        <w:rPr>
          <w:rFonts w:ascii="Verdana" w:hAnsi="Verdana" w:cs="Tahoma"/>
          <w:sz w:val="20"/>
          <w:szCs w:val="20"/>
          <w:lang w:val="x-none"/>
        </w:rPr>
        <w:t xml:space="preserve">приведенном в  </w:t>
      </w:r>
      <w:r w:rsidR="00F74D9C" w:rsidRPr="00D3189F">
        <w:rPr>
          <w:rFonts w:ascii="Verdana" w:hAnsi="Verdana" w:cs="Tahoma"/>
          <w:sz w:val="20"/>
          <w:szCs w:val="20"/>
          <w:lang w:val="x-none"/>
        </w:rPr>
        <w:fldChar w:fldCharType="begin"/>
      </w:r>
      <w:r w:rsidR="00F74D9C" w:rsidRPr="00D3189F">
        <w:rPr>
          <w:rFonts w:ascii="Verdana" w:hAnsi="Verdana" w:cs="Tahoma"/>
          <w:sz w:val="20"/>
          <w:szCs w:val="20"/>
          <w:lang w:val="x-none"/>
        </w:rPr>
        <w:instrText xml:space="preserve"> REF _Ref237928082 \h  \* MERGEFORMAT </w:instrText>
      </w:r>
      <w:r w:rsidR="00F74D9C" w:rsidRPr="00D3189F">
        <w:rPr>
          <w:rFonts w:ascii="Verdana" w:hAnsi="Verdana" w:cs="Tahoma"/>
          <w:sz w:val="20"/>
          <w:szCs w:val="20"/>
          <w:lang w:val="x-none"/>
        </w:rPr>
      </w:r>
      <w:r w:rsidR="00F74D9C" w:rsidRPr="00D3189F">
        <w:rPr>
          <w:rFonts w:ascii="Verdana" w:hAnsi="Verdana" w:cs="Tahoma"/>
          <w:sz w:val="20"/>
          <w:szCs w:val="20"/>
          <w:lang w:val="x-none"/>
        </w:rPr>
        <w:fldChar w:fldCharType="separate"/>
      </w:r>
      <w:r w:rsidR="0034321B" w:rsidRPr="00746893">
        <w:rPr>
          <w:rFonts w:ascii="Verdana" w:hAnsi="Verdana" w:cs="Tahoma"/>
          <w:sz w:val="20"/>
          <w:szCs w:val="20"/>
          <w:lang w:val="x-none"/>
        </w:rPr>
        <w:t>Приложение</w:t>
      </w:r>
      <w:r w:rsidR="00B913F2">
        <w:rPr>
          <w:rFonts w:ascii="Verdana" w:hAnsi="Verdana" w:cs="Tahoma"/>
          <w:sz w:val="20"/>
          <w:szCs w:val="20"/>
          <w:lang w:val="en-US"/>
        </w:rPr>
        <w:t> </w:t>
      </w:r>
      <w:r w:rsidR="0034321B" w:rsidRPr="00746893">
        <w:rPr>
          <w:rFonts w:ascii="Verdana" w:hAnsi="Verdana" w:cs="Tahoma"/>
          <w:sz w:val="20"/>
          <w:szCs w:val="20"/>
          <w:lang w:val="x-none"/>
        </w:rPr>
        <w:t>№1</w:t>
      </w:r>
      <w:r w:rsidR="00F74D9C" w:rsidRPr="00D3189F">
        <w:rPr>
          <w:rFonts w:ascii="Verdana" w:hAnsi="Verdana" w:cs="Tahoma"/>
          <w:sz w:val="20"/>
          <w:szCs w:val="20"/>
          <w:lang w:val="x-none"/>
        </w:rPr>
        <w:fldChar w:fldCharType="end"/>
      </w:r>
      <w:r w:rsidR="00A50770" w:rsidRPr="00622959">
        <w:rPr>
          <w:rFonts w:ascii="Verdana" w:hAnsi="Verdana" w:cs="Tahoma"/>
          <w:sz w:val="20"/>
          <w:szCs w:val="20"/>
          <w:lang w:val="x-none"/>
        </w:rPr>
        <w:t xml:space="preserve"> к Договору,</w:t>
      </w:r>
      <w:r w:rsidRPr="00D3189F">
        <w:rPr>
          <w:rFonts w:ascii="Verdana" w:hAnsi="Verdana" w:cs="Tahoma"/>
          <w:sz w:val="20"/>
          <w:szCs w:val="20"/>
          <w:lang w:val="x-none"/>
        </w:rPr>
        <w:t xml:space="preserve"> являющ</w:t>
      </w:r>
      <w:r w:rsidR="00367B0B" w:rsidRPr="00622959">
        <w:rPr>
          <w:rFonts w:ascii="Verdana" w:hAnsi="Verdana" w:cs="Tahoma"/>
          <w:sz w:val="20"/>
          <w:szCs w:val="20"/>
          <w:lang w:val="x-none"/>
        </w:rPr>
        <w:t>им</w:t>
      </w:r>
      <w:r w:rsidR="00A50770" w:rsidRPr="00622959">
        <w:rPr>
          <w:rFonts w:ascii="Verdana" w:hAnsi="Verdana" w:cs="Tahoma"/>
          <w:sz w:val="20"/>
          <w:szCs w:val="20"/>
          <w:lang w:val="x-none"/>
        </w:rPr>
        <w:t>ся</w:t>
      </w:r>
      <w:r w:rsidRPr="00D3189F">
        <w:rPr>
          <w:rFonts w:ascii="Verdana" w:hAnsi="Verdana" w:cs="Tahoma"/>
          <w:sz w:val="20"/>
          <w:szCs w:val="20"/>
          <w:lang w:val="x-none"/>
        </w:rPr>
        <w:t xml:space="preserve"> неотъемлемой частью настоящего </w:t>
      </w:r>
      <w:r w:rsidRPr="00622959">
        <w:rPr>
          <w:rFonts w:ascii="Verdana" w:hAnsi="Verdana" w:cs="Tahoma"/>
          <w:sz w:val="20"/>
          <w:szCs w:val="20"/>
          <w:lang w:val="x-none"/>
        </w:rPr>
        <w:t>Договора</w:t>
      </w:r>
      <w:r w:rsidR="00614C4B" w:rsidRPr="00D3189F">
        <w:rPr>
          <w:rFonts w:ascii="Verdana" w:hAnsi="Verdana" w:cs="Tahoma"/>
          <w:sz w:val="20"/>
          <w:szCs w:val="20"/>
        </w:rPr>
        <w:t>;</w:t>
      </w:r>
    </w:p>
    <w:p w:rsidR="00F02267" w:rsidRPr="00D3189F" w:rsidRDefault="00282C24" w:rsidP="0040677E">
      <w:pPr>
        <w:pStyle w:val="aa"/>
        <w:numPr>
          <w:ilvl w:val="1"/>
          <w:numId w:val="2"/>
        </w:numPr>
        <w:spacing w:after="0"/>
        <w:rPr>
          <w:rFonts w:ascii="Verdana" w:hAnsi="Verdana" w:cs="Tahoma"/>
          <w:sz w:val="20"/>
          <w:szCs w:val="20"/>
          <w:lang w:val="x-none"/>
        </w:rPr>
      </w:pPr>
      <w:r>
        <w:rPr>
          <w:rFonts w:ascii="Verdana" w:hAnsi="Verdana" w:cs="Tahoma"/>
          <w:sz w:val="20"/>
          <w:szCs w:val="20"/>
        </w:rPr>
        <w:t>Перечень обслуживаемых Систем</w:t>
      </w:r>
      <w:r w:rsidRPr="00D3189F">
        <w:rPr>
          <w:rFonts w:ascii="Verdana" w:hAnsi="Verdana" w:cs="Tahoma"/>
          <w:sz w:val="20"/>
          <w:szCs w:val="20"/>
        </w:rPr>
        <w:t xml:space="preserve"> </w:t>
      </w:r>
      <w:r>
        <w:rPr>
          <w:rFonts w:ascii="Verdana" w:hAnsi="Verdana" w:cs="Tahoma"/>
          <w:sz w:val="20"/>
          <w:szCs w:val="20"/>
        </w:rPr>
        <w:t xml:space="preserve">по настоящему Договору </w:t>
      </w:r>
      <w:r w:rsidR="000F7535" w:rsidRPr="00D3189F">
        <w:rPr>
          <w:rFonts w:ascii="Verdana" w:hAnsi="Verdana" w:cs="Tahoma"/>
          <w:sz w:val="20"/>
          <w:szCs w:val="20"/>
        </w:rPr>
        <w:t>определен</w:t>
      </w:r>
      <w:r w:rsidR="006A782F" w:rsidRPr="00D3189F">
        <w:rPr>
          <w:rFonts w:ascii="Verdana" w:hAnsi="Verdana" w:cs="Tahoma"/>
          <w:sz w:val="20"/>
          <w:szCs w:val="20"/>
        </w:rPr>
        <w:t xml:space="preserve"> в </w:t>
      </w:r>
      <w:r w:rsidR="006A782F" w:rsidRPr="00D3189F">
        <w:rPr>
          <w:rFonts w:ascii="Verdana" w:hAnsi="Verdana" w:cs="Tahoma"/>
          <w:sz w:val="20"/>
          <w:szCs w:val="20"/>
        </w:rPr>
        <w:fldChar w:fldCharType="begin"/>
      </w:r>
      <w:r w:rsidR="006A782F" w:rsidRPr="00D3189F">
        <w:rPr>
          <w:rFonts w:ascii="Verdana" w:hAnsi="Verdana" w:cs="Tahoma"/>
          <w:sz w:val="20"/>
          <w:szCs w:val="20"/>
        </w:rPr>
        <w:instrText xml:space="preserve"> REF _Ref237928122 \h  \* MERGEFORMAT </w:instrText>
      </w:r>
      <w:r w:rsidR="006A782F" w:rsidRPr="00D3189F">
        <w:rPr>
          <w:rFonts w:ascii="Verdana" w:hAnsi="Verdana" w:cs="Tahoma"/>
          <w:sz w:val="20"/>
          <w:szCs w:val="20"/>
        </w:rPr>
      </w:r>
      <w:r w:rsidR="006A782F" w:rsidRPr="00D3189F">
        <w:rPr>
          <w:rFonts w:ascii="Verdana" w:hAnsi="Verdana" w:cs="Tahoma"/>
          <w:sz w:val="20"/>
          <w:szCs w:val="20"/>
        </w:rPr>
        <w:fldChar w:fldCharType="separate"/>
      </w:r>
      <w:r w:rsidR="0034321B" w:rsidRPr="00746893">
        <w:rPr>
          <w:rFonts w:ascii="Verdana" w:hAnsi="Verdana"/>
          <w:sz w:val="20"/>
          <w:szCs w:val="20"/>
        </w:rPr>
        <w:t>Приложени</w:t>
      </w:r>
      <w:r>
        <w:rPr>
          <w:rFonts w:ascii="Verdana" w:hAnsi="Verdana"/>
          <w:sz w:val="20"/>
          <w:szCs w:val="20"/>
        </w:rPr>
        <w:t>и</w:t>
      </w:r>
      <w:r w:rsidR="00B913F2">
        <w:rPr>
          <w:rFonts w:ascii="Verdana" w:hAnsi="Verdana"/>
          <w:sz w:val="20"/>
          <w:szCs w:val="20"/>
          <w:lang w:val="en-US"/>
        </w:rPr>
        <w:t> </w:t>
      </w:r>
      <w:r w:rsidR="0034321B" w:rsidRPr="00746893">
        <w:rPr>
          <w:rFonts w:ascii="Verdana" w:hAnsi="Verdana"/>
          <w:sz w:val="20"/>
          <w:szCs w:val="20"/>
        </w:rPr>
        <w:t>№2</w:t>
      </w:r>
      <w:r w:rsidR="006A782F" w:rsidRPr="00D3189F">
        <w:rPr>
          <w:rFonts w:ascii="Verdana" w:hAnsi="Verdana" w:cs="Tahoma"/>
          <w:sz w:val="20"/>
          <w:szCs w:val="20"/>
        </w:rPr>
        <w:fldChar w:fldCharType="end"/>
      </w:r>
      <w:r w:rsidR="00A50770" w:rsidRPr="00D3189F">
        <w:rPr>
          <w:rFonts w:ascii="Verdana" w:hAnsi="Verdana" w:cs="Tahoma"/>
          <w:sz w:val="20"/>
          <w:szCs w:val="20"/>
        </w:rPr>
        <w:t xml:space="preserve"> к настоящему Договору</w:t>
      </w:r>
      <w:r w:rsidR="006A782F" w:rsidRPr="00D3189F">
        <w:rPr>
          <w:rFonts w:ascii="Verdana" w:hAnsi="Verdana" w:cs="Tahoma"/>
          <w:sz w:val="20"/>
          <w:szCs w:val="20"/>
        </w:rPr>
        <w:t xml:space="preserve">, </w:t>
      </w:r>
      <w:r w:rsidR="000F7535" w:rsidRPr="00D3189F">
        <w:rPr>
          <w:rFonts w:ascii="Verdana" w:hAnsi="Verdana" w:cs="Tahoma"/>
          <w:sz w:val="20"/>
          <w:szCs w:val="20"/>
        </w:rPr>
        <w:t>которое является</w:t>
      </w:r>
      <w:r w:rsidR="006A782F" w:rsidRPr="00D3189F">
        <w:rPr>
          <w:rFonts w:ascii="Verdana" w:hAnsi="Verdana" w:cs="Tahoma"/>
          <w:sz w:val="20"/>
          <w:szCs w:val="20"/>
        </w:rPr>
        <w:t xml:space="preserve"> </w:t>
      </w:r>
      <w:r w:rsidR="006A782F" w:rsidRPr="00D3189F">
        <w:rPr>
          <w:rFonts w:ascii="Verdana" w:hAnsi="Verdana" w:cs="Tahoma"/>
          <w:sz w:val="20"/>
          <w:szCs w:val="20"/>
          <w:lang w:val="x-none"/>
        </w:rPr>
        <w:t xml:space="preserve">неотъемлемой частью настоящего </w:t>
      </w:r>
      <w:r w:rsidR="006A782F" w:rsidRPr="00D3189F">
        <w:rPr>
          <w:rFonts w:ascii="Verdana" w:hAnsi="Verdana" w:cs="Tahoma"/>
          <w:sz w:val="20"/>
          <w:szCs w:val="20"/>
        </w:rPr>
        <w:t>Договора</w:t>
      </w:r>
      <w:r w:rsidR="00F02267" w:rsidRPr="00D3189F">
        <w:rPr>
          <w:rFonts w:ascii="Verdana" w:hAnsi="Verdana" w:cs="Tahoma"/>
          <w:sz w:val="20"/>
          <w:szCs w:val="20"/>
        </w:rPr>
        <w:t>;</w:t>
      </w:r>
    </w:p>
    <w:p w:rsidR="000D56E5" w:rsidRPr="00AC1138" w:rsidRDefault="00D6365A" w:rsidP="00CF6540">
      <w:pPr>
        <w:pStyle w:val="aa"/>
        <w:numPr>
          <w:ilvl w:val="1"/>
          <w:numId w:val="2"/>
        </w:numPr>
        <w:rPr>
          <w:rFonts w:ascii="Verdana" w:hAnsi="Verdana" w:cs="Tahoma"/>
          <w:sz w:val="20"/>
          <w:szCs w:val="20"/>
          <w:lang w:val="x-none"/>
        </w:rPr>
      </w:pPr>
      <w:r w:rsidRPr="00AC1138">
        <w:rPr>
          <w:rFonts w:ascii="Verdana" w:hAnsi="Verdana" w:cs="Tahoma"/>
          <w:sz w:val="20"/>
          <w:szCs w:val="20"/>
          <w:lang w:val="x-none"/>
        </w:rPr>
        <w:t xml:space="preserve">Заказчик обязуется принимать </w:t>
      </w:r>
      <w:r w:rsidRPr="00CF6540">
        <w:rPr>
          <w:rFonts w:ascii="Verdana" w:hAnsi="Verdana" w:cs="Tahoma"/>
          <w:sz w:val="20"/>
          <w:szCs w:val="20"/>
          <w:lang w:val="x-none"/>
        </w:rPr>
        <w:t>У</w:t>
      </w:r>
      <w:r w:rsidR="000D56E5" w:rsidRPr="00AC1138">
        <w:rPr>
          <w:rFonts w:ascii="Verdana" w:hAnsi="Verdana" w:cs="Tahoma"/>
          <w:sz w:val="20"/>
          <w:szCs w:val="20"/>
          <w:lang w:val="x-none"/>
        </w:rPr>
        <w:t xml:space="preserve">слуги на условиях настоящего </w:t>
      </w:r>
      <w:r w:rsidR="000D56E5" w:rsidRPr="00CF6540">
        <w:rPr>
          <w:rFonts w:ascii="Verdana" w:hAnsi="Verdana" w:cs="Tahoma"/>
          <w:sz w:val="20"/>
          <w:szCs w:val="20"/>
          <w:lang w:val="x-none"/>
        </w:rPr>
        <w:t>Договор</w:t>
      </w:r>
      <w:r w:rsidR="000F7535" w:rsidRPr="00AC1138">
        <w:rPr>
          <w:rFonts w:ascii="Verdana" w:hAnsi="Verdana" w:cs="Tahoma"/>
          <w:sz w:val="20"/>
          <w:szCs w:val="20"/>
          <w:lang w:val="x-none"/>
        </w:rPr>
        <w:t xml:space="preserve">а. Условия и порядок </w:t>
      </w:r>
      <w:r w:rsidR="00282C24">
        <w:rPr>
          <w:rFonts w:ascii="Verdana" w:hAnsi="Verdana" w:cs="Tahoma"/>
          <w:sz w:val="20"/>
          <w:szCs w:val="20"/>
        </w:rPr>
        <w:t>оказания</w:t>
      </w:r>
      <w:r w:rsidR="00282C24" w:rsidRPr="00AC1138">
        <w:rPr>
          <w:rFonts w:ascii="Verdana" w:hAnsi="Verdana" w:cs="Tahoma"/>
          <w:sz w:val="20"/>
          <w:szCs w:val="20"/>
          <w:lang w:val="x-none"/>
        </w:rPr>
        <w:t xml:space="preserve"> </w:t>
      </w:r>
      <w:r w:rsidR="000F7535" w:rsidRPr="00CF6540">
        <w:rPr>
          <w:rFonts w:ascii="Verdana" w:hAnsi="Verdana" w:cs="Tahoma"/>
          <w:sz w:val="20"/>
          <w:szCs w:val="20"/>
          <w:lang w:val="x-none"/>
        </w:rPr>
        <w:t>У</w:t>
      </w:r>
      <w:r w:rsidR="000D56E5" w:rsidRPr="00AC1138">
        <w:rPr>
          <w:rFonts w:ascii="Verdana" w:hAnsi="Verdana" w:cs="Tahoma"/>
          <w:sz w:val="20"/>
          <w:szCs w:val="20"/>
          <w:lang w:val="x-none"/>
        </w:rPr>
        <w:t>слуг опред</w:t>
      </w:r>
      <w:r w:rsidR="00F02267" w:rsidRPr="00AC1138">
        <w:rPr>
          <w:rFonts w:ascii="Verdana" w:hAnsi="Verdana" w:cs="Tahoma"/>
          <w:sz w:val="20"/>
          <w:szCs w:val="20"/>
          <w:lang w:val="x-none"/>
        </w:rPr>
        <w:t>ел</w:t>
      </w:r>
      <w:r w:rsidR="00282C24">
        <w:rPr>
          <w:rFonts w:ascii="Verdana" w:hAnsi="Verdana" w:cs="Tahoma"/>
          <w:sz w:val="20"/>
          <w:szCs w:val="20"/>
        </w:rPr>
        <w:t>ен</w:t>
      </w:r>
      <w:r w:rsidR="00F02267" w:rsidRPr="00AC1138">
        <w:rPr>
          <w:rFonts w:ascii="Verdana" w:hAnsi="Verdana" w:cs="Tahoma"/>
          <w:sz w:val="20"/>
          <w:szCs w:val="20"/>
          <w:lang w:val="x-none"/>
        </w:rPr>
        <w:t xml:space="preserve"> </w:t>
      </w:r>
      <w:r w:rsidR="00282C24" w:rsidRPr="00AC1138">
        <w:rPr>
          <w:rFonts w:ascii="Verdana" w:hAnsi="Verdana" w:cs="Tahoma"/>
          <w:sz w:val="20"/>
          <w:szCs w:val="20"/>
          <w:lang w:val="x-none"/>
        </w:rPr>
        <w:t>Сторонами</w:t>
      </w:r>
      <w:r w:rsidR="00282C24" w:rsidRPr="00CF6540">
        <w:rPr>
          <w:rFonts w:ascii="Verdana" w:hAnsi="Verdana" w:cs="Tahoma"/>
          <w:sz w:val="20"/>
          <w:szCs w:val="20"/>
          <w:lang w:val="x-none"/>
        </w:rPr>
        <w:t xml:space="preserve"> </w:t>
      </w:r>
      <w:r w:rsidR="006A782F" w:rsidRPr="00CF6540">
        <w:rPr>
          <w:rFonts w:ascii="Verdana" w:hAnsi="Verdana" w:cs="Tahoma"/>
          <w:sz w:val="20"/>
          <w:szCs w:val="20"/>
          <w:lang w:val="x-none"/>
        </w:rPr>
        <w:t xml:space="preserve">в </w:t>
      </w:r>
      <w:r w:rsidR="003E5EBB" w:rsidRPr="00CF6540">
        <w:rPr>
          <w:rFonts w:ascii="Verdana" w:hAnsi="Verdana" w:cs="Tahoma"/>
          <w:sz w:val="20"/>
          <w:szCs w:val="20"/>
          <w:lang w:val="x-none"/>
        </w:rPr>
        <w:t>Р</w:t>
      </w:r>
      <w:r w:rsidR="006A782F" w:rsidRPr="00CF6540">
        <w:rPr>
          <w:rFonts w:ascii="Verdana" w:hAnsi="Verdana" w:cs="Tahoma"/>
          <w:sz w:val="20"/>
          <w:szCs w:val="20"/>
          <w:lang w:val="x-none"/>
        </w:rPr>
        <w:t>егламенте взаимодействия</w:t>
      </w:r>
      <w:r w:rsidR="00367B0B" w:rsidRPr="00CF6540">
        <w:rPr>
          <w:rFonts w:ascii="Verdana" w:hAnsi="Verdana" w:cs="Tahoma"/>
          <w:sz w:val="20"/>
          <w:szCs w:val="20"/>
          <w:lang w:val="x-none"/>
        </w:rPr>
        <w:t>,</w:t>
      </w:r>
      <w:r w:rsidR="006A782F" w:rsidRPr="00CF6540">
        <w:rPr>
          <w:rFonts w:ascii="Verdana" w:hAnsi="Verdana" w:cs="Tahoma"/>
          <w:sz w:val="20"/>
          <w:szCs w:val="20"/>
          <w:lang w:val="x-none"/>
        </w:rPr>
        <w:t xml:space="preserve"> </w:t>
      </w:r>
      <w:r w:rsidR="00A50770" w:rsidRPr="00CF6540">
        <w:rPr>
          <w:rFonts w:ascii="Verdana" w:hAnsi="Verdana" w:cs="Tahoma"/>
          <w:sz w:val="20"/>
          <w:szCs w:val="20"/>
          <w:lang w:val="x-none"/>
        </w:rPr>
        <w:t>приведенном</w:t>
      </w:r>
      <w:r w:rsidR="00217736" w:rsidRPr="00CF6540">
        <w:rPr>
          <w:rFonts w:ascii="Verdana" w:hAnsi="Verdana" w:cs="Tahoma"/>
          <w:sz w:val="20"/>
          <w:szCs w:val="20"/>
          <w:lang w:val="x-none"/>
        </w:rPr>
        <w:t xml:space="preserve"> </w:t>
      </w:r>
      <w:r w:rsidR="00A50770" w:rsidRPr="00CF6540">
        <w:rPr>
          <w:rFonts w:ascii="Verdana" w:hAnsi="Verdana" w:cs="Tahoma"/>
          <w:sz w:val="20"/>
          <w:szCs w:val="20"/>
          <w:lang w:val="x-none"/>
        </w:rPr>
        <w:t>в</w:t>
      </w:r>
      <w:r w:rsidR="00217736" w:rsidRPr="00CF6540">
        <w:rPr>
          <w:rFonts w:ascii="Verdana" w:hAnsi="Verdana" w:cs="Tahoma"/>
          <w:sz w:val="20"/>
          <w:szCs w:val="20"/>
          <w:lang w:val="x-none"/>
        </w:rPr>
        <w:t xml:space="preserve"> Приложении </w:t>
      </w:r>
      <w:r w:rsidR="00282C24" w:rsidRPr="00CF6540">
        <w:rPr>
          <w:rFonts w:ascii="Verdana" w:hAnsi="Verdana" w:cs="Tahoma"/>
          <w:sz w:val="20"/>
          <w:szCs w:val="20"/>
          <w:lang w:val="x-none"/>
        </w:rPr>
        <w:t>№</w:t>
      </w:r>
      <w:r w:rsidR="00DF4D7E">
        <w:rPr>
          <w:rFonts w:ascii="Verdana" w:hAnsi="Verdana" w:cs="Tahoma"/>
          <w:sz w:val="20"/>
          <w:szCs w:val="20"/>
        </w:rPr>
        <w:t>3</w:t>
      </w:r>
      <w:r w:rsidR="00282C24" w:rsidRPr="00CF6540">
        <w:rPr>
          <w:rFonts w:ascii="Verdana" w:hAnsi="Verdana" w:cs="Tahoma"/>
          <w:sz w:val="20"/>
          <w:szCs w:val="20"/>
          <w:lang w:val="x-none"/>
        </w:rPr>
        <w:t xml:space="preserve"> </w:t>
      </w:r>
      <w:r w:rsidR="00A50770" w:rsidRPr="00CF6540">
        <w:rPr>
          <w:rFonts w:ascii="Verdana" w:hAnsi="Verdana" w:cs="Tahoma"/>
          <w:sz w:val="20"/>
          <w:szCs w:val="20"/>
          <w:lang w:val="x-none"/>
        </w:rPr>
        <w:t>к настоящему Договору</w:t>
      </w:r>
      <w:r w:rsidR="000D56E5" w:rsidRPr="00AC1138">
        <w:rPr>
          <w:rFonts w:ascii="Verdana" w:hAnsi="Verdana" w:cs="Tahoma"/>
          <w:sz w:val="20"/>
          <w:szCs w:val="20"/>
          <w:lang w:val="x-none"/>
        </w:rPr>
        <w:t xml:space="preserve">, </w:t>
      </w:r>
      <w:r w:rsidR="00367B0B" w:rsidRPr="00AC1138">
        <w:rPr>
          <w:rFonts w:ascii="Verdana" w:hAnsi="Verdana" w:cs="Tahoma"/>
          <w:sz w:val="20"/>
          <w:szCs w:val="20"/>
          <w:lang w:val="x-none"/>
        </w:rPr>
        <w:t>явля</w:t>
      </w:r>
      <w:r w:rsidR="00282C24">
        <w:rPr>
          <w:rFonts w:ascii="Verdana" w:hAnsi="Verdana" w:cs="Tahoma"/>
          <w:sz w:val="20"/>
          <w:szCs w:val="20"/>
        </w:rPr>
        <w:t>ющемся</w:t>
      </w:r>
      <w:r w:rsidR="000D56E5" w:rsidRPr="00AC1138">
        <w:rPr>
          <w:rFonts w:ascii="Verdana" w:hAnsi="Verdana" w:cs="Tahoma"/>
          <w:sz w:val="20"/>
          <w:szCs w:val="20"/>
          <w:lang w:val="x-none"/>
        </w:rPr>
        <w:t xml:space="preserve"> </w:t>
      </w:r>
      <w:r w:rsidR="00282C24">
        <w:rPr>
          <w:rFonts w:ascii="Verdana" w:hAnsi="Verdana" w:cs="Tahoma"/>
          <w:sz w:val="20"/>
          <w:szCs w:val="20"/>
        </w:rPr>
        <w:t xml:space="preserve">его </w:t>
      </w:r>
      <w:r w:rsidR="000D56E5" w:rsidRPr="00AC1138">
        <w:rPr>
          <w:rFonts w:ascii="Verdana" w:hAnsi="Verdana" w:cs="Tahoma"/>
          <w:sz w:val="20"/>
          <w:szCs w:val="20"/>
          <w:lang w:val="x-none"/>
        </w:rPr>
        <w:t>неотъемлемой частью.</w:t>
      </w:r>
    </w:p>
    <w:p w:rsidR="00BF3986" w:rsidRPr="004852ED" w:rsidRDefault="00BF3986" w:rsidP="00AC1138">
      <w:pPr>
        <w:numPr>
          <w:ilvl w:val="1"/>
          <w:numId w:val="2"/>
        </w:numPr>
        <w:tabs>
          <w:tab w:val="num" w:pos="900"/>
        </w:tabs>
        <w:rPr>
          <w:rFonts w:ascii="Verdana" w:hAnsi="Verdana" w:cs="Tahoma"/>
          <w:lang w:val="x-none"/>
        </w:rPr>
      </w:pPr>
      <w:r w:rsidRPr="004852ED">
        <w:rPr>
          <w:rFonts w:ascii="Verdana" w:hAnsi="Verdana" w:cs="Tahoma"/>
          <w:lang w:val="x-none"/>
        </w:rPr>
        <w:t xml:space="preserve">Оказание </w:t>
      </w:r>
      <w:r w:rsidR="00282C24" w:rsidRPr="004852ED">
        <w:rPr>
          <w:rFonts w:ascii="Verdana" w:hAnsi="Verdana" w:cs="Tahoma"/>
          <w:lang w:val="x-none"/>
        </w:rPr>
        <w:t xml:space="preserve">Услуг </w:t>
      </w:r>
      <w:r w:rsidR="00282C24" w:rsidRPr="004852ED">
        <w:rPr>
          <w:rFonts w:ascii="Verdana" w:hAnsi="Verdana" w:cs="Tahoma"/>
        </w:rPr>
        <w:t>осуществляется</w:t>
      </w:r>
      <w:r w:rsidR="00282C24" w:rsidRPr="004852ED">
        <w:rPr>
          <w:rFonts w:ascii="Verdana" w:hAnsi="Verdana" w:cs="Tahoma"/>
          <w:lang w:val="x-none"/>
        </w:rPr>
        <w:t xml:space="preserve"> </w:t>
      </w:r>
      <w:r w:rsidRPr="004852ED">
        <w:rPr>
          <w:rFonts w:ascii="Verdana" w:hAnsi="Verdana" w:cs="Tahoma"/>
          <w:lang w:val="x-none"/>
        </w:rPr>
        <w:t xml:space="preserve">на территории Заказчика по адресу:  </w:t>
      </w:r>
      <w:r w:rsidR="00DF4D7E" w:rsidRPr="004852ED">
        <w:rPr>
          <w:rFonts w:ascii="Verdana" w:hAnsi="Verdana" w:cs="Tahoma"/>
        </w:rPr>
        <w:t>г.</w:t>
      </w:r>
      <w:r w:rsidR="001E7AE3" w:rsidRPr="004852ED">
        <w:rPr>
          <w:rFonts w:ascii="Verdana" w:hAnsi="Verdana" w:cs="Tahoma"/>
          <w:lang w:val="en-US"/>
        </w:rPr>
        <w:t> </w:t>
      </w:r>
      <w:r w:rsidR="00DF4D7E" w:rsidRPr="004852ED">
        <w:rPr>
          <w:rFonts w:ascii="Verdana" w:hAnsi="Verdana" w:cs="Tahoma"/>
        </w:rPr>
        <w:t>Екатеринбург, пр.</w:t>
      </w:r>
      <w:r w:rsidR="001E7AE3" w:rsidRPr="004852ED">
        <w:rPr>
          <w:rFonts w:ascii="Verdana" w:hAnsi="Verdana" w:cs="Tahoma"/>
          <w:lang w:val="en-US"/>
        </w:rPr>
        <w:t> </w:t>
      </w:r>
      <w:r w:rsidR="00DF4D7E" w:rsidRPr="004852ED">
        <w:rPr>
          <w:rFonts w:ascii="Verdana" w:hAnsi="Verdana" w:cs="Tahoma"/>
        </w:rPr>
        <w:t>Космонавтов</w:t>
      </w:r>
      <w:r w:rsidR="001E7AE3" w:rsidRPr="004852ED">
        <w:rPr>
          <w:rFonts w:ascii="Verdana" w:hAnsi="Verdana" w:cs="Tahoma"/>
          <w:lang w:val="en-US"/>
        </w:rPr>
        <w:t>,</w:t>
      </w:r>
      <w:r w:rsidR="00DF4D7E" w:rsidRPr="004852ED">
        <w:rPr>
          <w:rFonts w:ascii="Verdana" w:hAnsi="Verdana" w:cs="Tahoma"/>
        </w:rPr>
        <w:t xml:space="preserve"> 17а.</w:t>
      </w:r>
    </w:p>
    <w:p w:rsidR="00235022" w:rsidRPr="00CF6540" w:rsidRDefault="007A54A0" w:rsidP="00AC1138">
      <w:pPr>
        <w:numPr>
          <w:ilvl w:val="1"/>
          <w:numId w:val="2"/>
        </w:numPr>
        <w:tabs>
          <w:tab w:val="num" w:pos="900"/>
        </w:tabs>
        <w:rPr>
          <w:rFonts w:ascii="Verdana" w:hAnsi="Verdana" w:cs="Tahoma"/>
          <w:lang w:val="x-none"/>
        </w:rPr>
      </w:pPr>
      <w:r w:rsidRPr="004852ED">
        <w:rPr>
          <w:rFonts w:ascii="Verdana" w:hAnsi="Verdana" w:cs="Tahoma"/>
        </w:rPr>
        <w:t xml:space="preserve">Исполнитель имеет право привлекать к исполнению обязательств по настоящему Договору третьих лиц на условиях субподряда </w:t>
      </w:r>
      <w:r w:rsidR="00BA0E09" w:rsidRPr="004852ED">
        <w:rPr>
          <w:rFonts w:ascii="Verdana" w:hAnsi="Verdana" w:cs="Tahoma"/>
        </w:rPr>
        <w:t xml:space="preserve">– </w:t>
      </w:r>
      <w:r w:rsidR="00C767A8" w:rsidRPr="004852ED">
        <w:rPr>
          <w:rFonts w:ascii="Verdana" w:hAnsi="Verdana" w:cs="Tahoma"/>
        </w:rPr>
        <w:t>с</w:t>
      </w:r>
      <w:r w:rsidR="00C767A8">
        <w:rPr>
          <w:rFonts w:ascii="Verdana" w:hAnsi="Verdana" w:cs="Tahoma"/>
        </w:rPr>
        <w:t xml:space="preserve"> согласия</w:t>
      </w:r>
      <w:r>
        <w:rPr>
          <w:rFonts w:ascii="Verdana" w:hAnsi="Verdana" w:cs="Tahoma"/>
        </w:rPr>
        <w:t xml:space="preserve"> Заказчика.</w:t>
      </w:r>
    </w:p>
    <w:p w:rsidR="00BF3986" w:rsidRDefault="00BF3986" w:rsidP="00BF3986">
      <w:pPr>
        <w:pStyle w:val="aa"/>
        <w:spacing w:after="0"/>
        <w:ind w:left="792" w:firstLine="0"/>
        <w:rPr>
          <w:rFonts w:ascii="Verdana" w:hAnsi="Verdana" w:cs="Tahoma"/>
          <w:sz w:val="20"/>
          <w:szCs w:val="20"/>
        </w:rPr>
      </w:pPr>
    </w:p>
    <w:p w:rsidR="0034088E" w:rsidRDefault="00B91F30" w:rsidP="0040677E">
      <w:pPr>
        <w:numPr>
          <w:ilvl w:val="0"/>
          <w:numId w:val="2"/>
        </w:numPr>
        <w:jc w:val="center"/>
        <w:rPr>
          <w:rFonts w:ascii="Verdana" w:hAnsi="Verdana"/>
          <w:b/>
        </w:rPr>
      </w:pPr>
      <w:r w:rsidRPr="000E7F03">
        <w:rPr>
          <w:rFonts w:ascii="Verdana" w:hAnsi="Verdana"/>
          <w:b/>
        </w:rPr>
        <w:t>Стоимость и порядок расчетов</w:t>
      </w:r>
    </w:p>
    <w:p w:rsidR="000F7535" w:rsidRPr="006A782F" w:rsidRDefault="000F7535" w:rsidP="000F7535">
      <w:pPr>
        <w:ind w:left="360"/>
        <w:rPr>
          <w:rFonts w:ascii="Verdana" w:hAnsi="Verdana"/>
          <w:b/>
        </w:rPr>
      </w:pPr>
    </w:p>
    <w:p w:rsidR="003F340F" w:rsidRPr="00E87CEF" w:rsidRDefault="000D56E5" w:rsidP="0040677E">
      <w:pPr>
        <w:pStyle w:val="aa"/>
        <w:numPr>
          <w:ilvl w:val="1"/>
          <w:numId w:val="2"/>
        </w:numPr>
        <w:spacing w:after="0"/>
        <w:rPr>
          <w:rFonts w:ascii="Verdana" w:hAnsi="Verdana" w:cs="Tahoma"/>
          <w:sz w:val="20"/>
          <w:szCs w:val="20"/>
          <w:lang w:val="x-none"/>
        </w:rPr>
      </w:pPr>
      <w:r w:rsidRPr="00E87CEF">
        <w:rPr>
          <w:rFonts w:ascii="Verdana" w:hAnsi="Verdana" w:cs="Tahoma"/>
          <w:sz w:val="20"/>
          <w:szCs w:val="20"/>
          <w:lang w:val="x-none"/>
        </w:rPr>
        <w:t xml:space="preserve">Стоимость </w:t>
      </w:r>
      <w:r w:rsidR="00282C24">
        <w:rPr>
          <w:rFonts w:ascii="Verdana" w:hAnsi="Verdana" w:cs="Tahoma"/>
          <w:sz w:val="20"/>
          <w:szCs w:val="20"/>
        </w:rPr>
        <w:t xml:space="preserve">Услуг по настоящему </w:t>
      </w:r>
      <w:r w:rsidR="003F340F" w:rsidRPr="00E87CEF">
        <w:rPr>
          <w:rFonts w:ascii="Verdana" w:hAnsi="Verdana" w:cs="Tahoma"/>
          <w:sz w:val="20"/>
          <w:szCs w:val="20"/>
        </w:rPr>
        <w:t>Договор</w:t>
      </w:r>
      <w:r w:rsidR="00282C24">
        <w:rPr>
          <w:rFonts w:ascii="Verdana" w:hAnsi="Verdana" w:cs="Tahoma"/>
          <w:sz w:val="20"/>
          <w:szCs w:val="20"/>
        </w:rPr>
        <w:t>у составляет  ____________________.</w:t>
      </w:r>
    </w:p>
    <w:p w:rsidR="000D56E5" w:rsidRPr="0087419B" w:rsidRDefault="000D56E5" w:rsidP="0040677E">
      <w:pPr>
        <w:pStyle w:val="aa"/>
        <w:numPr>
          <w:ilvl w:val="1"/>
          <w:numId w:val="2"/>
        </w:numPr>
        <w:spacing w:after="0"/>
        <w:rPr>
          <w:rFonts w:ascii="Verdana" w:hAnsi="Verdana" w:cs="Tahoma"/>
          <w:sz w:val="20"/>
          <w:szCs w:val="20"/>
          <w:lang w:val="x-none"/>
        </w:rPr>
      </w:pPr>
      <w:r w:rsidRPr="0087419B">
        <w:rPr>
          <w:rFonts w:ascii="Verdana" w:hAnsi="Verdana" w:cs="Tahoma"/>
          <w:sz w:val="20"/>
          <w:szCs w:val="20"/>
          <w:lang w:val="x-none"/>
        </w:rPr>
        <w:t>Стоимость</w:t>
      </w:r>
      <w:r w:rsidR="00F02267" w:rsidRPr="0087419B">
        <w:rPr>
          <w:rFonts w:ascii="Verdana" w:hAnsi="Verdana" w:cs="Tahoma"/>
          <w:sz w:val="20"/>
          <w:szCs w:val="20"/>
        </w:rPr>
        <w:t xml:space="preserve"> </w:t>
      </w:r>
      <w:r w:rsidR="00EA400B">
        <w:rPr>
          <w:rFonts w:ascii="Verdana" w:hAnsi="Verdana" w:cs="Tahoma"/>
          <w:sz w:val="20"/>
          <w:szCs w:val="20"/>
        </w:rPr>
        <w:t>Услуг</w:t>
      </w:r>
      <w:r w:rsidR="00EA400B" w:rsidRPr="0087419B">
        <w:rPr>
          <w:rFonts w:ascii="Verdana" w:hAnsi="Verdana" w:cs="Tahoma"/>
          <w:sz w:val="20"/>
          <w:szCs w:val="20"/>
          <w:lang w:val="x-none"/>
        </w:rPr>
        <w:t xml:space="preserve"> </w:t>
      </w:r>
      <w:r w:rsidR="00F02267" w:rsidRPr="0087419B">
        <w:rPr>
          <w:rFonts w:ascii="Verdana" w:hAnsi="Verdana" w:cs="Tahoma"/>
          <w:sz w:val="20"/>
          <w:szCs w:val="20"/>
        </w:rPr>
        <w:t>Исполнителя</w:t>
      </w:r>
      <w:r w:rsidRPr="0087419B">
        <w:rPr>
          <w:rFonts w:ascii="Verdana" w:hAnsi="Verdana" w:cs="Tahoma"/>
          <w:sz w:val="20"/>
          <w:szCs w:val="20"/>
          <w:lang w:val="x-none"/>
        </w:rPr>
        <w:t xml:space="preserve"> не может быть изменена Исполнителем в одностороннем порядке и является стабильной в течение </w:t>
      </w:r>
      <w:r w:rsidR="00EA400B">
        <w:rPr>
          <w:rFonts w:ascii="Verdana" w:hAnsi="Verdana" w:cs="Tahoma"/>
          <w:sz w:val="20"/>
          <w:szCs w:val="20"/>
        </w:rPr>
        <w:t xml:space="preserve">всего </w:t>
      </w:r>
      <w:r w:rsidRPr="0087419B">
        <w:rPr>
          <w:rFonts w:ascii="Verdana" w:hAnsi="Verdana" w:cs="Tahoma"/>
          <w:sz w:val="20"/>
          <w:szCs w:val="20"/>
          <w:lang w:val="x-none"/>
        </w:rPr>
        <w:t xml:space="preserve">срока </w:t>
      </w:r>
      <w:r w:rsidR="00EA400B">
        <w:rPr>
          <w:rFonts w:ascii="Verdana" w:hAnsi="Verdana" w:cs="Tahoma"/>
          <w:sz w:val="20"/>
          <w:szCs w:val="20"/>
        </w:rPr>
        <w:t xml:space="preserve">оказания Услуг, определенном в Приложении № </w:t>
      </w:r>
      <w:r w:rsidR="00DF4D7E">
        <w:rPr>
          <w:rFonts w:ascii="Verdana" w:hAnsi="Verdana" w:cs="Tahoma"/>
          <w:sz w:val="20"/>
          <w:szCs w:val="20"/>
        </w:rPr>
        <w:t>1</w:t>
      </w:r>
      <w:r w:rsidR="00EA400B">
        <w:rPr>
          <w:rFonts w:ascii="Verdana" w:hAnsi="Verdana" w:cs="Tahoma"/>
          <w:sz w:val="20"/>
          <w:szCs w:val="20"/>
        </w:rPr>
        <w:t xml:space="preserve"> к </w:t>
      </w:r>
      <w:r w:rsidRPr="0087419B">
        <w:rPr>
          <w:rFonts w:ascii="Verdana" w:hAnsi="Verdana" w:cs="Tahoma"/>
          <w:sz w:val="20"/>
          <w:szCs w:val="20"/>
          <w:lang w:val="x-none"/>
        </w:rPr>
        <w:t>настояще</w:t>
      </w:r>
      <w:r w:rsidR="00EA400B">
        <w:rPr>
          <w:rFonts w:ascii="Verdana" w:hAnsi="Verdana" w:cs="Tahoma"/>
          <w:sz w:val="20"/>
          <w:szCs w:val="20"/>
        </w:rPr>
        <w:t>му</w:t>
      </w:r>
      <w:r w:rsidRPr="0087419B">
        <w:rPr>
          <w:rFonts w:ascii="Verdana" w:hAnsi="Verdana" w:cs="Tahoma"/>
          <w:sz w:val="20"/>
          <w:szCs w:val="20"/>
          <w:lang w:val="x-none"/>
        </w:rPr>
        <w:t xml:space="preserve"> </w:t>
      </w:r>
      <w:r w:rsidRPr="0087419B">
        <w:rPr>
          <w:rFonts w:ascii="Verdana" w:hAnsi="Verdana" w:cs="Tahoma"/>
          <w:sz w:val="20"/>
          <w:szCs w:val="20"/>
        </w:rPr>
        <w:t>Договор</w:t>
      </w:r>
      <w:r w:rsidR="00EA400B">
        <w:rPr>
          <w:rFonts w:ascii="Verdana" w:hAnsi="Verdana" w:cs="Tahoma"/>
          <w:sz w:val="20"/>
          <w:szCs w:val="20"/>
        </w:rPr>
        <w:t>у.</w:t>
      </w:r>
    </w:p>
    <w:p w:rsidR="00F02267" w:rsidRDefault="00E01A94" w:rsidP="00E01A94">
      <w:pPr>
        <w:pStyle w:val="aa"/>
        <w:numPr>
          <w:ilvl w:val="1"/>
          <w:numId w:val="2"/>
        </w:numPr>
        <w:spacing w:after="0"/>
        <w:rPr>
          <w:rFonts w:ascii="Verdana" w:hAnsi="Verdana" w:cs="Tahoma"/>
          <w:sz w:val="20"/>
          <w:szCs w:val="20"/>
        </w:rPr>
      </w:pPr>
      <w:r w:rsidRPr="00E01A94">
        <w:rPr>
          <w:rFonts w:ascii="Verdana" w:hAnsi="Verdana" w:cs="Tahoma" w:hint="eastAsia"/>
          <w:sz w:val="20"/>
          <w:szCs w:val="20"/>
        </w:rPr>
        <w:t>Оплата</w:t>
      </w:r>
      <w:r w:rsidRPr="00E01A94">
        <w:rPr>
          <w:rFonts w:ascii="Verdana" w:hAnsi="Verdana" w:cs="Tahoma"/>
          <w:sz w:val="20"/>
          <w:szCs w:val="20"/>
        </w:rPr>
        <w:t xml:space="preserve"> </w:t>
      </w:r>
      <w:r w:rsidR="00EA400B" w:rsidRPr="00E01A94">
        <w:rPr>
          <w:rFonts w:ascii="Verdana" w:hAnsi="Verdana" w:cs="Tahoma" w:hint="eastAsia"/>
          <w:sz w:val="20"/>
          <w:szCs w:val="20"/>
        </w:rPr>
        <w:t>Услуг</w:t>
      </w:r>
      <w:r w:rsidR="00EA400B" w:rsidRPr="00E01A94">
        <w:rPr>
          <w:rFonts w:ascii="Verdana" w:hAnsi="Verdana" w:cs="Tahoma"/>
          <w:sz w:val="20"/>
          <w:szCs w:val="20"/>
        </w:rPr>
        <w:t xml:space="preserve"> </w:t>
      </w:r>
      <w:r w:rsidRPr="00E01A94">
        <w:rPr>
          <w:rFonts w:ascii="Verdana" w:hAnsi="Verdana" w:cs="Tahoma" w:hint="eastAsia"/>
          <w:sz w:val="20"/>
          <w:szCs w:val="20"/>
        </w:rPr>
        <w:t>осуществляется</w:t>
      </w:r>
      <w:r w:rsidRPr="00E01A94">
        <w:rPr>
          <w:rFonts w:ascii="Verdana" w:hAnsi="Verdana" w:cs="Tahoma"/>
          <w:sz w:val="20"/>
          <w:szCs w:val="20"/>
        </w:rPr>
        <w:t xml:space="preserve"> </w:t>
      </w:r>
      <w:r w:rsidRPr="00E01A94">
        <w:rPr>
          <w:rFonts w:ascii="Verdana" w:hAnsi="Verdana" w:cs="Tahoma" w:hint="eastAsia"/>
          <w:sz w:val="20"/>
          <w:szCs w:val="20"/>
        </w:rPr>
        <w:t>Заказчиком</w:t>
      </w:r>
      <w:r w:rsidRPr="00E01A94">
        <w:rPr>
          <w:rFonts w:ascii="Verdana" w:hAnsi="Verdana" w:cs="Tahoma"/>
          <w:sz w:val="20"/>
          <w:szCs w:val="20"/>
        </w:rPr>
        <w:t xml:space="preserve"> </w:t>
      </w:r>
      <w:r w:rsidRPr="00E01A94">
        <w:rPr>
          <w:rFonts w:ascii="Verdana" w:hAnsi="Verdana" w:cs="Tahoma" w:hint="eastAsia"/>
          <w:sz w:val="20"/>
          <w:szCs w:val="20"/>
        </w:rPr>
        <w:t>в</w:t>
      </w:r>
      <w:r w:rsidRPr="00E01A94">
        <w:rPr>
          <w:rFonts w:ascii="Verdana" w:hAnsi="Verdana" w:cs="Tahoma"/>
          <w:sz w:val="20"/>
          <w:szCs w:val="20"/>
        </w:rPr>
        <w:t xml:space="preserve"> </w:t>
      </w:r>
      <w:r w:rsidRPr="00E01A94">
        <w:rPr>
          <w:rFonts w:ascii="Verdana" w:hAnsi="Verdana" w:cs="Tahoma" w:hint="eastAsia"/>
          <w:sz w:val="20"/>
          <w:szCs w:val="20"/>
        </w:rPr>
        <w:t>течение</w:t>
      </w:r>
      <w:r w:rsidRPr="00E01A94">
        <w:rPr>
          <w:rFonts w:ascii="Verdana" w:hAnsi="Verdana" w:cs="Tahoma"/>
          <w:sz w:val="20"/>
          <w:szCs w:val="20"/>
        </w:rPr>
        <w:t xml:space="preserve"> 1</w:t>
      </w:r>
      <w:r w:rsidR="00DF4D7E">
        <w:rPr>
          <w:rFonts w:ascii="Verdana" w:hAnsi="Verdana" w:cs="Tahoma"/>
          <w:sz w:val="20"/>
          <w:szCs w:val="20"/>
        </w:rPr>
        <w:t>5</w:t>
      </w:r>
      <w:r w:rsidRPr="00E01A94">
        <w:rPr>
          <w:rFonts w:ascii="Verdana" w:hAnsi="Verdana" w:cs="Tahoma"/>
          <w:sz w:val="20"/>
          <w:szCs w:val="20"/>
        </w:rPr>
        <w:t xml:space="preserve"> </w:t>
      </w:r>
      <w:r w:rsidR="00EA400B">
        <w:rPr>
          <w:rFonts w:ascii="Verdana" w:hAnsi="Verdana" w:cs="Tahoma"/>
          <w:sz w:val="20"/>
          <w:szCs w:val="20"/>
        </w:rPr>
        <w:t>(</w:t>
      </w:r>
      <w:r w:rsidR="00DF4D7E">
        <w:rPr>
          <w:rFonts w:ascii="Verdana" w:hAnsi="Verdana" w:cs="Tahoma"/>
          <w:sz w:val="20"/>
          <w:szCs w:val="20"/>
        </w:rPr>
        <w:t>пятнадцати</w:t>
      </w:r>
      <w:r w:rsidR="00EA400B">
        <w:rPr>
          <w:rFonts w:ascii="Verdana" w:hAnsi="Verdana" w:cs="Tahoma"/>
          <w:sz w:val="20"/>
          <w:szCs w:val="20"/>
        </w:rPr>
        <w:t xml:space="preserve">) </w:t>
      </w:r>
      <w:r w:rsidRPr="00E01A94">
        <w:rPr>
          <w:rFonts w:ascii="Verdana" w:hAnsi="Verdana" w:cs="Tahoma" w:hint="eastAsia"/>
          <w:sz w:val="20"/>
          <w:szCs w:val="20"/>
        </w:rPr>
        <w:t>рабочих</w:t>
      </w:r>
      <w:r w:rsidRPr="00E01A94">
        <w:rPr>
          <w:rFonts w:ascii="Verdana" w:hAnsi="Verdana" w:cs="Tahoma"/>
          <w:sz w:val="20"/>
          <w:szCs w:val="20"/>
        </w:rPr>
        <w:t xml:space="preserve"> </w:t>
      </w:r>
      <w:r w:rsidRPr="00E01A94">
        <w:rPr>
          <w:rFonts w:ascii="Verdana" w:hAnsi="Verdana" w:cs="Tahoma" w:hint="eastAsia"/>
          <w:sz w:val="20"/>
          <w:szCs w:val="20"/>
        </w:rPr>
        <w:t>дней</w:t>
      </w:r>
      <w:r w:rsidRPr="00E01A94">
        <w:rPr>
          <w:rFonts w:ascii="Verdana" w:hAnsi="Verdana" w:cs="Tahoma"/>
          <w:sz w:val="20"/>
          <w:szCs w:val="20"/>
        </w:rPr>
        <w:t xml:space="preserve"> </w:t>
      </w:r>
      <w:r w:rsidRPr="00E01A94">
        <w:rPr>
          <w:rFonts w:ascii="Verdana" w:hAnsi="Verdana" w:cs="Tahoma" w:hint="eastAsia"/>
          <w:sz w:val="20"/>
          <w:szCs w:val="20"/>
        </w:rPr>
        <w:t>с</w:t>
      </w:r>
      <w:r w:rsidRPr="00E01A94">
        <w:rPr>
          <w:rFonts w:ascii="Verdana" w:hAnsi="Verdana" w:cs="Tahoma"/>
          <w:sz w:val="20"/>
          <w:szCs w:val="20"/>
        </w:rPr>
        <w:t xml:space="preserve"> </w:t>
      </w:r>
      <w:r w:rsidRPr="00E01A94">
        <w:rPr>
          <w:rFonts w:ascii="Verdana" w:hAnsi="Verdana" w:cs="Tahoma" w:hint="eastAsia"/>
          <w:sz w:val="20"/>
          <w:szCs w:val="20"/>
        </w:rPr>
        <w:t>момента</w:t>
      </w:r>
      <w:r w:rsidRPr="00E01A94">
        <w:rPr>
          <w:rFonts w:ascii="Verdana" w:hAnsi="Verdana" w:cs="Tahoma"/>
          <w:sz w:val="20"/>
          <w:szCs w:val="20"/>
        </w:rPr>
        <w:t xml:space="preserve"> </w:t>
      </w:r>
      <w:r w:rsidRPr="00E01A94">
        <w:rPr>
          <w:rFonts w:ascii="Verdana" w:hAnsi="Verdana" w:cs="Tahoma" w:hint="eastAsia"/>
          <w:sz w:val="20"/>
          <w:szCs w:val="20"/>
        </w:rPr>
        <w:t>подписания</w:t>
      </w:r>
      <w:r w:rsidRPr="00E01A94">
        <w:rPr>
          <w:rFonts w:ascii="Verdana" w:hAnsi="Verdana" w:cs="Tahoma"/>
          <w:sz w:val="20"/>
          <w:szCs w:val="20"/>
        </w:rPr>
        <w:t xml:space="preserve"> </w:t>
      </w:r>
      <w:r w:rsidRPr="00E01A94">
        <w:rPr>
          <w:rFonts w:ascii="Verdana" w:hAnsi="Verdana" w:cs="Tahoma" w:hint="eastAsia"/>
          <w:sz w:val="20"/>
          <w:szCs w:val="20"/>
        </w:rPr>
        <w:t>Акта</w:t>
      </w:r>
      <w:r w:rsidRPr="00E01A94">
        <w:rPr>
          <w:rFonts w:ascii="Verdana" w:hAnsi="Verdana" w:cs="Tahoma"/>
          <w:sz w:val="20"/>
          <w:szCs w:val="20"/>
        </w:rPr>
        <w:t xml:space="preserve"> </w:t>
      </w:r>
      <w:r w:rsidRPr="00E01A94">
        <w:rPr>
          <w:rFonts w:ascii="Verdana" w:hAnsi="Verdana" w:cs="Tahoma" w:hint="eastAsia"/>
          <w:sz w:val="20"/>
          <w:szCs w:val="20"/>
        </w:rPr>
        <w:t>сдачи</w:t>
      </w:r>
      <w:r w:rsidRPr="00E01A94">
        <w:rPr>
          <w:rFonts w:ascii="Verdana" w:hAnsi="Verdana" w:cs="Tahoma"/>
          <w:sz w:val="20"/>
          <w:szCs w:val="20"/>
        </w:rPr>
        <w:t>-</w:t>
      </w:r>
      <w:r w:rsidRPr="00E01A94">
        <w:rPr>
          <w:rFonts w:ascii="Verdana" w:hAnsi="Verdana" w:cs="Tahoma" w:hint="eastAsia"/>
          <w:sz w:val="20"/>
          <w:szCs w:val="20"/>
        </w:rPr>
        <w:t>приемки</w:t>
      </w:r>
      <w:r w:rsidRPr="00E01A94">
        <w:rPr>
          <w:rFonts w:ascii="Verdana" w:hAnsi="Verdana" w:cs="Tahoma"/>
          <w:sz w:val="20"/>
          <w:szCs w:val="20"/>
        </w:rPr>
        <w:t xml:space="preserve"> </w:t>
      </w:r>
      <w:proofErr w:type="gramStart"/>
      <w:r w:rsidRPr="00E01A94">
        <w:rPr>
          <w:rFonts w:ascii="Verdana" w:hAnsi="Verdana" w:cs="Tahoma" w:hint="eastAsia"/>
          <w:sz w:val="20"/>
          <w:szCs w:val="20"/>
        </w:rPr>
        <w:t>услуг</w:t>
      </w:r>
      <w:proofErr w:type="gramEnd"/>
      <w:r w:rsidRPr="00E01A94">
        <w:rPr>
          <w:rFonts w:ascii="Verdana" w:hAnsi="Verdana" w:cs="Tahoma"/>
          <w:sz w:val="20"/>
          <w:szCs w:val="20"/>
        </w:rPr>
        <w:t xml:space="preserve"> </w:t>
      </w:r>
      <w:r w:rsidRPr="00E01A94">
        <w:rPr>
          <w:rFonts w:ascii="Verdana" w:hAnsi="Verdana" w:cs="Tahoma" w:hint="eastAsia"/>
          <w:sz w:val="20"/>
          <w:szCs w:val="20"/>
        </w:rPr>
        <w:t>на</w:t>
      </w:r>
      <w:r w:rsidRPr="00E01A94">
        <w:rPr>
          <w:rFonts w:ascii="Verdana" w:hAnsi="Verdana" w:cs="Tahoma"/>
          <w:sz w:val="20"/>
          <w:szCs w:val="20"/>
        </w:rPr>
        <w:t xml:space="preserve"> </w:t>
      </w:r>
      <w:r w:rsidRPr="00E01A94">
        <w:rPr>
          <w:rFonts w:ascii="Verdana" w:hAnsi="Verdana" w:cs="Tahoma" w:hint="eastAsia"/>
          <w:sz w:val="20"/>
          <w:szCs w:val="20"/>
        </w:rPr>
        <w:t>основании</w:t>
      </w:r>
      <w:r w:rsidRPr="00E01A94">
        <w:rPr>
          <w:rFonts w:ascii="Verdana" w:hAnsi="Verdana" w:cs="Tahoma"/>
          <w:sz w:val="20"/>
          <w:szCs w:val="20"/>
        </w:rPr>
        <w:t xml:space="preserve"> </w:t>
      </w:r>
      <w:r w:rsidRPr="00E01A94">
        <w:rPr>
          <w:rFonts w:ascii="Verdana" w:hAnsi="Verdana" w:cs="Tahoma" w:hint="eastAsia"/>
          <w:sz w:val="20"/>
          <w:szCs w:val="20"/>
        </w:rPr>
        <w:t>выставленного</w:t>
      </w:r>
      <w:r w:rsidRPr="00E01A94">
        <w:rPr>
          <w:rFonts w:ascii="Verdana" w:hAnsi="Verdana" w:cs="Tahoma"/>
          <w:sz w:val="20"/>
          <w:szCs w:val="20"/>
        </w:rPr>
        <w:t xml:space="preserve"> </w:t>
      </w:r>
      <w:r w:rsidRPr="00E01A94">
        <w:rPr>
          <w:rFonts w:ascii="Verdana" w:hAnsi="Verdana" w:cs="Tahoma" w:hint="eastAsia"/>
          <w:sz w:val="20"/>
          <w:szCs w:val="20"/>
        </w:rPr>
        <w:t>Исполнителем</w:t>
      </w:r>
      <w:r w:rsidRPr="00E01A94">
        <w:rPr>
          <w:rFonts w:ascii="Verdana" w:hAnsi="Verdana" w:cs="Tahoma"/>
          <w:sz w:val="20"/>
          <w:szCs w:val="20"/>
        </w:rPr>
        <w:t xml:space="preserve"> </w:t>
      </w:r>
      <w:r w:rsidRPr="00E01A94">
        <w:rPr>
          <w:rFonts w:ascii="Verdana" w:hAnsi="Verdana" w:cs="Tahoma" w:hint="eastAsia"/>
          <w:sz w:val="20"/>
          <w:szCs w:val="20"/>
        </w:rPr>
        <w:t>счета</w:t>
      </w:r>
      <w:r w:rsidR="00217736">
        <w:rPr>
          <w:rFonts w:ascii="Verdana" w:hAnsi="Verdana" w:cs="Tahoma"/>
          <w:sz w:val="20"/>
          <w:szCs w:val="20"/>
        </w:rPr>
        <w:t>.</w:t>
      </w:r>
    </w:p>
    <w:p w:rsidR="000F7535" w:rsidRPr="003E17F8" w:rsidRDefault="000F7535" w:rsidP="0040677E">
      <w:pPr>
        <w:pStyle w:val="aa"/>
        <w:numPr>
          <w:ilvl w:val="1"/>
          <w:numId w:val="2"/>
        </w:numPr>
        <w:spacing w:after="0"/>
        <w:rPr>
          <w:rFonts w:ascii="Verdana" w:hAnsi="Verdana" w:cs="Tahoma"/>
          <w:sz w:val="20"/>
          <w:szCs w:val="20"/>
        </w:rPr>
      </w:pPr>
      <w:r w:rsidRPr="003E17F8">
        <w:rPr>
          <w:rFonts w:ascii="Verdana" w:hAnsi="Verdana" w:cs="Tahoma"/>
          <w:sz w:val="20"/>
          <w:szCs w:val="20"/>
        </w:rPr>
        <w:t xml:space="preserve">Платежи по настоящему Договору осуществляются в рублях Российской Федерации </w:t>
      </w:r>
      <w:r w:rsidR="00EA400B">
        <w:rPr>
          <w:rFonts w:ascii="Verdana" w:hAnsi="Verdana" w:cs="Tahoma"/>
          <w:sz w:val="20"/>
          <w:szCs w:val="20"/>
        </w:rPr>
        <w:t>по</w:t>
      </w:r>
      <w:r w:rsidRPr="003E17F8">
        <w:rPr>
          <w:rFonts w:ascii="Verdana" w:hAnsi="Verdana" w:cs="Tahoma"/>
          <w:sz w:val="20"/>
          <w:szCs w:val="20"/>
        </w:rPr>
        <w:t xml:space="preserve"> реквизит</w:t>
      </w:r>
      <w:r w:rsidR="00EA400B">
        <w:rPr>
          <w:rFonts w:ascii="Verdana" w:hAnsi="Verdana" w:cs="Tahoma"/>
          <w:sz w:val="20"/>
          <w:szCs w:val="20"/>
        </w:rPr>
        <w:t>ам</w:t>
      </w:r>
      <w:r w:rsidRPr="003E17F8">
        <w:rPr>
          <w:rFonts w:ascii="Verdana" w:hAnsi="Verdana" w:cs="Tahoma"/>
          <w:sz w:val="20"/>
          <w:szCs w:val="20"/>
        </w:rPr>
        <w:t xml:space="preserve"> Сторон, указанны</w:t>
      </w:r>
      <w:r w:rsidR="00EA400B">
        <w:rPr>
          <w:rFonts w:ascii="Verdana" w:hAnsi="Verdana" w:cs="Tahoma"/>
          <w:sz w:val="20"/>
          <w:szCs w:val="20"/>
        </w:rPr>
        <w:t>м</w:t>
      </w:r>
      <w:r w:rsidRPr="003E17F8">
        <w:rPr>
          <w:rFonts w:ascii="Verdana" w:hAnsi="Verdana" w:cs="Tahoma"/>
          <w:sz w:val="20"/>
          <w:szCs w:val="20"/>
        </w:rPr>
        <w:t xml:space="preserve"> в Разделе </w:t>
      </w:r>
      <w:r w:rsidR="002248F2">
        <w:rPr>
          <w:rFonts w:ascii="Verdana" w:hAnsi="Verdana" w:cs="Tahoma"/>
          <w:sz w:val="20"/>
          <w:szCs w:val="20"/>
        </w:rPr>
        <w:t>10</w:t>
      </w:r>
      <w:r w:rsidRPr="003E17F8">
        <w:rPr>
          <w:rFonts w:ascii="Verdana" w:hAnsi="Verdana" w:cs="Tahoma"/>
          <w:sz w:val="20"/>
          <w:szCs w:val="20"/>
        </w:rPr>
        <w:t xml:space="preserve"> настоящего Договора.</w:t>
      </w:r>
    </w:p>
    <w:p w:rsidR="000F7535" w:rsidRPr="003E17F8" w:rsidRDefault="000F7535" w:rsidP="00AC1138">
      <w:pPr>
        <w:pStyle w:val="aa"/>
        <w:numPr>
          <w:ilvl w:val="1"/>
          <w:numId w:val="2"/>
        </w:numPr>
        <w:spacing w:after="0"/>
        <w:rPr>
          <w:rFonts w:ascii="Verdana" w:hAnsi="Verdana" w:cs="Tahoma"/>
          <w:sz w:val="20"/>
          <w:szCs w:val="20"/>
        </w:rPr>
      </w:pPr>
      <w:r w:rsidRPr="003E17F8">
        <w:rPr>
          <w:rFonts w:ascii="Verdana" w:hAnsi="Verdana" w:cs="Tahoma"/>
          <w:sz w:val="20"/>
          <w:szCs w:val="20"/>
        </w:rPr>
        <w:t>Обязательство Заказчика по осуществлению платежа по настоящему Договору считается исполненным со дня списания соответствующих денежных сре</w:t>
      </w:r>
      <w:proofErr w:type="gramStart"/>
      <w:r w:rsidRPr="003E17F8">
        <w:rPr>
          <w:rFonts w:ascii="Verdana" w:hAnsi="Verdana" w:cs="Tahoma"/>
          <w:sz w:val="20"/>
          <w:szCs w:val="20"/>
        </w:rPr>
        <w:t>дств с</w:t>
      </w:r>
      <w:r w:rsidR="00282C24">
        <w:rPr>
          <w:rFonts w:ascii="Verdana" w:hAnsi="Verdana" w:cs="Tahoma"/>
          <w:sz w:val="20"/>
          <w:szCs w:val="20"/>
        </w:rPr>
        <w:t xml:space="preserve"> к</w:t>
      </w:r>
      <w:proofErr w:type="gramEnd"/>
      <w:r w:rsidR="00282C24">
        <w:rPr>
          <w:rFonts w:ascii="Verdana" w:hAnsi="Verdana" w:cs="Tahoma"/>
          <w:sz w:val="20"/>
          <w:szCs w:val="20"/>
        </w:rPr>
        <w:t xml:space="preserve">орреспондентского </w:t>
      </w:r>
      <w:r w:rsidRPr="003E17F8">
        <w:rPr>
          <w:rFonts w:ascii="Verdana" w:hAnsi="Verdana" w:cs="Tahoma"/>
          <w:sz w:val="20"/>
          <w:szCs w:val="20"/>
        </w:rPr>
        <w:t xml:space="preserve">счета </w:t>
      </w:r>
      <w:r w:rsidR="00282C24">
        <w:rPr>
          <w:rFonts w:ascii="Verdana" w:hAnsi="Verdana" w:cs="Tahoma"/>
          <w:sz w:val="20"/>
          <w:szCs w:val="20"/>
        </w:rPr>
        <w:t xml:space="preserve">банка, обслуживающего </w:t>
      </w:r>
      <w:r w:rsidRPr="003E17F8">
        <w:rPr>
          <w:rFonts w:ascii="Verdana" w:hAnsi="Verdana" w:cs="Tahoma"/>
          <w:sz w:val="20"/>
          <w:szCs w:val="20"/>
        </w:rPr>
        <w:t>Заказчика.</w:t>
      </w:r>
    </w:p>
    <w:p w:rsidR="00854FCA" w:rsidRDefault="00854FCA" w:rsidP="00854FCA">
      <w:pPr>
        <w:pStyle w:val="aa"/>
        <w:spacing w:after="0"/>
        <w:rPr>
          <w:rFonts w:ascii="Verdana" w:hAnsi="Verdana" w:cs="Tahoma"/>
          <w:sz w:val="20"/>
          <w:szCs w:val="20"/>
        </w:rPr>
      </w:pPr>
    </w:p>
    <w:p w:rsidR="000D56E5" w:rsidRDefault="0080468F" w:rsidP="0040677E">
      <w:pPr>
        <w:numPr>
          <w:ilvl w:val="0"/>
          <w:numId w:val="2"/>
        </w:numPr>
        <w:jc w:val="center"/>
        <w:rPr>
          <w:rFonts w:ascii="Verdana" w:hAnsi="Verdana"/>
          <w:b/>
        </w:rPr>
      </w:pPr>
      <w:r w:rsidRPr="0040677E">
        <w:rPr>
          <w:rFonts w:ascii="Verdana" w:hAnsi="Verdana"/>
          <w:b/>
        </w:rPr>
        <w:t>Обязанности сторон</w:t>
      </w:r>
    </w:p>
    <w:p w:rsidR="000F7535" w:rsidRPr="0040677E" w:rsidRDefault="000F7535" w:rsidP="000F7535">
      <w:pPr>
        <w:ind w:left="360"/>
        <w:rPr>
          <w:rFonts w:ascii="Verdana" w:hAnsi="Verdana"/>
          <w:b/>
        </w:rPr>
      </w:pPr>
    </w:p>
    <w:p w:rsidR="000D56E5" w:rsidRPr="007A3463" w:rsidRDefault="000D56E5" w:rsidP="0040677E">
      <w:pPr>
        <w:pStyle w:val="aa"/>
        <w:numPr>
          <w:ilvl w:val="1"/>
          <w:numId w:val="2"/>
        </w:numPr>
        <w:spacing w:after="0"/>
        <w:rPr>
          <w:rFonts w:ascii="Verdana" w:hAnsi="Verdana" w:cs="Tahoma"/>
          <w:sz w:val="20"/>
          <w:szCs w:val="20"/>
        </w:rPr>
      </w:pPr>
      <w:r w:rsidRPr="007A3463">
        <w:rPr>
          <w:rFonts w:ascii="Verdana" w:hAnsi="Verdana" w:cs="Tahoma"/>
          <w:sz w:val="20"/>
          <w:szCs w:val="20"/>
        </w:rPr>
        <w:t>Испол</w:t>
      </w:r>
      <w:r w:rsidR="007A3463" w:rsidRPr="007A3463">
        <w:rPr>
          <w:rFonts w:ascii="Verdana" w:hAnsi="Verdana" w:cs="Tahoma"/>
          <w:sz w:val="20"/>
          <w:szCs w:val="20"/>
        </w:rPr>
        <w:t>нитель обязан</w:t>
      </w:r>
      <w:r w:rsidRPr="007A3463">
        <w:rPr>
          <w:rFonts w:ascii="Verdana" w:hAnsi="Verdana" w:cs="Tahoma"/>
          <w:sz w:val="20"/>
          <w:szCs w:val="20"/>
          <w:lang w:val="en-US"/>
        </w:rPr>
        <w:t>:</w:t>
      </w:r>
    </w:p>
    <w:p w:rsidR="000D56E5" w:rsidRPr="003E17F8" w:rsidRDefault="00EA400B" w:rsidP="007A3463">
      <w:pPr>
        <w:pStyle w:val="aa"/>
        <w:numPr>
          <w:ilvl w:val="2"/>
          <w:numId w:val="2"/>
        </w:numPr>
        <w:tabs>
          <w:tab w:val="clear" w:pos="1224"/>
          <w:tab w:val="num" w:pos="1440"/>
        </w:tabs>
        <w:spacing w:after="0"/>
        <w:ind w:left="1440" w:hanging="720"/>
        <w:rPr>
          <w:rFonts w:ascii="Verdana" w:hAnsi="Verdana" w:cs="Tahoma"/>
          <w:sz w:val="20"/>
          <w:szCs w:val="20"/>
        </w:rPr>
      </w:pPr>
      <w:r w:rsidRPr="003E17F8">
        <w:rPr>
          <w:rFonts w:ascii="Verdana" w:hAnsi="Verdana" w:cs="Tahoma"/>
          <w:sz w:val="20"/>
          <w:szCs w:val="20"/>
        </w:rPr>
        <w:t xml:space="preserve">Оказывать Услуги </w:t>
      </w:r>
      <w:r w:rsidR="000D56E5" w:rsidRPr="003E17F8">
        <w:rPr>
          <w:rFonts w:ascii="Verdana" w:hAnsi="Verdana" w:cs="Tahoma"/>
          <w:sz w:val="20"/>
          <w:szCs w:val="20"/>
        </w:rPr>
        <w:t xml:space="preserve">согласно </w:t>
      </w:r>
      <w:r w:rsidR="00DF4D7E">
        <w:rPr>
          <w:rFonts w:ascii="Verdana" w:hAnsi="Verdana" w:cs="Tahoma"/>
          <w:sz w:val="20"/>
          <w:szCs w:val="20"/>
        </w:rPr>
        <w:t>Составу</w:t>
      </w:r>
      <w:r w:rsidR="000D56E5" w:rsidRPr="003E17F8">
        <w:rPr>
          <w:rFonts w:ascii="Verdana" w:hAnsi="Verdana" w:cs="Tahoma"/>
          <w:sz w:val="20"/>
          <w:szCs w:val="20"/>
        </w:rPr>
        <w:t xml:space="preserve"> услу</w:t>
      </w:r>
      <w:r w:rsidR="00F02267" w:rsidRPr="003E17F8">
        <w:rPr>
          <w:rFonts w:ascii="Verdana" w:hAnsi="Verdana" w:cs="Tahoma"/>
          <w:sz w:val="20"/>
          <w:szCs w:val="20"/>
        </w:rPr>
        <w:t xml:space="preserve">г, </w:t>
      </w:r>
      <w:r w:rsidR="007A3463" w:rsidRPr="003E17F8">
        <w:rPr>
          <w:rFonts w:ascii="Verdana" w:hAnsi="Verdana" w:cs="Tahoma"/>
          <w:sz w:val="20"/>
          <w:szCs w:val="20"/>
        </w:rPr>
        <w:t>приведенно</w:t>
      </w:r>
      <w:r w:rsidR="00282C24">
        <w:rPr>
          <w:rFonts w:ascii="Verdana" w:hAnsi="Verdana" w:cs="Tahoma"/>
          <w:sz w:val="20"/>
          <w:szCs w:val="20"/>
        </w:rPr>
        <w:t>му</w:t>
      </w:r>
      <w:r w:rsidR="000D56E5" w:rsidRPr="003E17F8">
        <w:rPr>
          <w:rFonts w:ascii="Verdana" w:hAnsi="Verdana" w:cs="Tahoma"/>
          <w:sz w:val="20"/>
          <w:szCs w:val="20"/>
        </w:rPr>
        <w:t xml:space="preserve"> в </w:t>
      </w:r>
      <w:r w:rsidR="001A7FFB" w:rsidRPr="003E17F8">
        <w:rPr>
          <w:rFonts w:ascii="Verdana" w:hAnsi="Verdana" w:cs="Tahoma"/>
          <w:sz w:val="20"/>
          <w:szCs w:val="20"/>
        </w:rPr>
        <w:t>Приложении №</w:t>
      </w:r>
      <w:r w:rsidR="00DF4D7E">
        <w:rPr>
          <w:rFonts w:ascii="Verdana" w:hAnsi="Verdana" w:cs="Tahoma"/>
          <w:sz w:val="20"/>
          <w:szCs w:val="20"/>
        </w:rPr>
        <w:t>1</w:t>
      </w:r>
      <w:r w:rsidR="002B46C7" w:rsidRPr="003E17F8">
        <w:rPr>
          <w:rFonts w:ascii="Verdana" w:hAnsi="Verdana" w:cs="Tahoma"/>
          <w:sz w:val="20"/>
          <w:szCs w:val="20"/>
        </w:rPr>
        <w:t xml:space="preserve"> к настоящему Договору</w:t>
      </w:r>
      <w:r w:rsidR="00B3682B" w:rsidRPr="003E17F8">
        <w:rPr>
          <w:rFonts w:ascii="Verdana" w:hAnsi="Verdana" w:cs="Tahoma"/>
          <w:sz w:val="20"/>
          <w:szCs w:val="20"/>
        </w:rPr>
        <w:t xml:space="preserve"> для П</w:t>
      </w:r>
      <w:r w:rsidR="0064322B" w:rsidRPr="003E17F8">
        <w:rPr>
          <w:rFonts w:ascii="Verdana" w:hAnsi="Verdana" w:cs="Tahoma"/>
          <w:sz w:val="20"/>
          <w:szCs w:val="20"/>
        </w:rPr>
        <w:t>ере</w:t>
      </w:r>
      <w:r w:rsidR="00B3682B" w:rsidRPr="003E17F8">
        <w:rPr>
          <w:rFonts w:ascii="Verdana" w:hAnsi="Verdana" w:cs="Tahoma"/>
          <w:sz w:val="20"/>
          <w:szCs w:val="20"/>
        </w:rPr>
        <w:t>чня</w:t>
      </w:r>
      <w:r w:rsidR="00560D1A">
        <w:rPr>
          <w:rFonts w:ascii="Verdana" w:hAnsi="Verdana" w:cs="Tahoma"/>
          <w:sz w:val="20"/>
          <w:szCs w:val="20"/>
        </w:rPr>
        <w:t xml:space="preserve"> обслуживаемых систем</w:t>
      </w:r>
      <w:r w:rsidR="00B3682B" w:rsidRPr="003E17F8">
        <w:rPr>
          <w:rFonts w:ascii="Verdana" w:hAnsi="Verdana" w:cs="Tahoma"/>
          <w:sz w:val="20"/>
          <w:szCs w:val="20"/>
        </w:rPr>
        <w:t xml:space="preserve">, приведенного в </w:t>
      </w:r>
      <w:r w:rsidR="001A7FFB" w:rsidRPr="003E17F8">
        <w:rPr>
          <w:rFonts w:ascii="Verdana" w:hAnsi="Verdana" w:cs="Tahoma"/>
          <w:sz w:val="20"/>
          <w:szCs w:val="20"/>
        </w:rPr>
        <w:t>Приложении №</w:t>
      </w:r>
      <w:r w:rsidR="00B3682B" w:rsidRPr="003E17F8">
        <w:rPr>
          <w:rFonts w:ascii="Verdana" w:hAnsi="Verdana" w:cs="Tahoma"/>
          <w:sz w:val="20"/>
          <w:szCs w:val="20"/>
        </w:rPr>
        <w:t>2</w:t>
      </w:r>
      <w:r w:rsidR="00F02267" w:rsidRPr="003E17F8">
        <w:rPr>
          <w:rFonts w:ascii="Verdana" w:hAnsi="Verdana" w:cs="Tahoma"/>
          <w:sz w:val="20"/>
          <w:szCs w:val="20"/>
        </w:rPr>
        <w:t xml:space="preserve">, на основании </w:t>
      </w:r>
      <w:r w:rsidR="004B7D2A" w:rsidRPr="003E17F8">
        <w:rPr>
          <w:rFonts w:ascii="Verdana" w:hAnsi="Verdana" w:cs="Tahoma"/>
          <w:sz w:val="20"/>
          <w:szCs w:val="20"/>
        </w:rPr>
        <w:t>Р</w:t>
      </w:r>
      <w:r w:rsidR="00F02267" w:rsidRPr="003E17F8">
        <w:rPr>
          <w:rFonts w:ascii="Verdana" w:hAnsi="Verdana" w:cs="Tahoma"/>
          <w:sz w:val="20"/>
          <w:szCs w:val="20"/>
        </w:rPr>
        <w:t>егламента</w:t>
      </w:r>
      <w:r w:rsidR="00D6365A" w:rsidRPr="003E17F8">
        <w:rPr>
          <w:rFonts w:ascii="Verdana" w:hAnsi="Verdana" w:cs="Tahoma"/>
          <w:sz w:val="20"/>
          <w:szCs w:val="20"/>
        </w:rPr>
        <w:t xml:space="preserve"> взаимодействия</w:t>
      </w:r>
      <w:r w:rsidR="00F02267" w:rsidRPr="003E17F8">
        <w:rPr>
          <w:rFonts w:ascii="Verdana" w:hAnsi="Verdana" w:cs="Tahoma"/>
          <w:sz w:val="20"/>
          <w:szCs w:val="20"/>
        </w:rPr>
        <w:t>, приведенно</w:t>
      </w:r>
      <w:r w:rsidR="007A3463" w:rsidRPr="003E17F8">
        <w:rPr>
          <w:rFonts w:ascii="Verdana" w:hAnsi="Verdana" w:cs="Tahoma"/>
          <w:sz w:val="20"/>
          <w:szCs w:val="20"/>
        </w:rPr>
        <w:t>го</w:t>
      </w:r>
      <w:r w:rsidR="00F02267" w:rsidRPr="003E17F8">
        <w:rPr>
          <w:rFonts w:ascii="Verdana" w:hAnsi="Verdana" w:cs="Tahoma"/>
          <w:sz w:val="20"/>
          <w:szCs w:val="20"/>
        </w:rPr>
        <w:t xml:space="preserve"> в </w:t>
      </w:r>
      <w:r w:rsidR="001A7FFB" w:rsidRPr="003E17F8">
        <w:rPr>
          <w:rFonts w:ascii="Verdana" w:hAnsi="Verdana" w:cs="Tahoma"/>
          <w:sz w:val="20"/>
          <w:szCs w:val="20"/>
        </w:rPr>
        <w:t>Приложении №</w:t>
      </w:r>
      <w:r w:rsidR="00DF4D7E">
        <w:rPr>
          <w:rFonts w:ascii="Verdana" w:hAnsi="Verdana" w:cs="Tahoma"/>
          <w:sz w:val="20"/>
          <w:szCs w:val="20"/>
        </w:rPr>
        <w:t>3</w:t>
      </w:r>
      <w:r w:rsidR="00BA0972" w:rsidRPr="003E17F8">
        <w:rPr>
          <w:rFonts w:ascii="Verdana" w:hAnsi="Verdana" w:cs="Tahoma"/>
          <w:sz w:val="20"/>
          <w:szCs w:val="20"/>
        </w:rPr>
        <w:t xml:space="preserve"> </w:t>
      </w:r>
      <w:r w:rsidR="000D56E5" w:rsidRPr="003E17F8">
        <w:rPr>
          <w:rFonts w:ascii="Verdana" w:hAnsi="Verdana" w:cs="Tahoma"/>
          <w:sz w:val="20"/>
          <w:szCs w:val="20"/>
        </w:rPr>
        <w:t>к настоящему Договор</w:t>
      </w:r>
      <w:r w:rsidR="004B7D2A" w:rsidRPr="003E17F8">
        <w:rPr>
          <w:rFonts w:ascii="Verdana" w:hAnsi="Verdana" w:cs="Tahoma"/>
          <w:sz w:val="20"/>
          <w:szCs w:val="20"/>
        </w:rPr>
        <w:t>у</w:t>
      </w:r>
      <w:r w:rsidR="000D56E5" w:rsidRPr="003E17F8">
        <w:rPr>
          <w:rFonts w:ascii="Verdana" w:hAnsi="Verdana" w:cs="Tahoma"/>
          <w:sz w:val="20"/>
          <w:szCs w:val="20"/>
        </w:rPr>
        <w:t>;</w:t>
      </w:r>
    </w:p>
    <w:p w:rsidR="000D56E5" w:rsidRPr="003E17F8" w:rsidRDefault="000D56E5" w:rsidP="0040677E">
      <w:pPr>
        <w:pStyle w:val="aa"/>
        <w:numPr>
          <w:ilvl w:val="2"/>
          <w:numId w:val="2"/>
        </w:numPr>
        <w:spacing w:after="0"/>
        <w:rPr>
          <w:rFonts w:ascii="Verdana" w:hAnsi="Verdana" w:cs="Tahoma"/>
          <w:sz w:val="20"/>
          <w:szCs w:val="20"/>
        </w:rPr>
      </w:pPr>
      <w:r w:rsidRPr="003E17F8">
        <w:rPr>
          <w:rFonts w:ascii="Verdana" w:hAnsi="Verdana" w:cs="Tahoma"/>
          <w:sz w:val="20"/>
          <w:szCs w:val="20"/>
        </w:rPr>
        <w:t xml:space="preserve">Оказывать </w:t>
      </w:r>
      <w:r w:rsidR="00EA400B" w:rsidRPr="003E17F8">
        <w:rPr>
          <w:rFonts w:ascii="Verdana" w:hAnsi="Verdana" w:cs="Tahoma"/>
          <w:sz w:val="20"/>
          <w:szCs w:val="20"/>
        </w:rPr>
        <w:t xml:space="preserve">Услуги </w:t>
      </w:r>
      <w:r w:rsidRPr="003E17F8">
        <w:rPr>
          <w:rFonts w:ascii="Verdana" w:hAnsi="Verdana" w:cs="Tahoma"/>
          <w:sz w:val="20"/>
          <w:szCs w:val="20"/>
        </w:rPr>
        <w:t>Заказчику на высоком професс</w:t>
      </w:r>
      <w:r w:rsidR="007A3463" w:rsidRPr="003E17F8">
        <w:rPr>
          <w:rFonts w:ascii="Verdana" w:hAnsi="Verdana" w:cs="Tahoma"/>
          <w:sz w:val="20"/>
          <w:szCs w:val="20"/>
        </w:rPr>
        <w:t>иональном уровне;</w:t>
      </w:r>
    </w:p>
    <w:p w:rsidR="000D56E5" w:rsidRDefault="00C767A8" w:rsidP="00BA0E09">
      <w:pPr>
        <w:pStyle w:val="aa"/>
        <w:numPr>
          <w:ilvl w:val="2"/>
          <w:numId w:val="2"/>
        </w:numPr>
        <w:spacing w:after="0"/>
        <w:rPr>
          <w:rFonts w:ascii="Verdana" w:hAnsi="Verdana" w:cs="Tahoma"/>
          <w:sz w:val="20"/>
          <w:szCs w:val="20"/>
        </w:rPr>
      </w:pPr>
      <w:r>
        <w:rPr>
          <w:rFonts w:ascii="Verdana" w:hAnsi="Verdana" w:cs="Tahoma"/>
          <w:sz w:val="20"/>
          <w:szCs w:val="20"/>
        </w:rPr>
        <w:t>П</w:t>
      </w:r>
      <w:r w:rsidR="00BA0E09">
        <w:rPr>
          <w:rFonts w:ascii="Verdana" w:hAnsi="Verdana" w:cs="Tahoma"/>
          <w:sz w:val="20"/>
          <w:szCs w:val="20"/>
        </w:rPr>
        <w:t xml:space="preserve">о завершению </w:t>
      </w:r>
      <w:r>
        <w:rPr>
          <w:rFonts w:ascii="Verdana" w:hAnsi="Verdana" w:cs="Tahoma"/>
          <w:sz w:val="20"/>
          <w:szCs w:val="20"/>
        </w:rPr>
        <w:t>оказания</w:t>
      </w:r>
      <w:r w:rsidR="00BA0E09">
        <w:rPr>
          <w:rFonts w:ascii="Verdana" w:hAnsi="Verdana" w:cs="Tahoma"/>
          <w:sz w:val="20"/>
          <w:szCs w:val="20"/>
        </w:rPr>
        <w:t xml:space="preserve"> услуг Исполнитель </w:t>
      </w:r>
      <w:r w:rsidR="00BA0E09" w:rsidRPr="00BA0E09">
        <w:rPr>
          <w:rFonts w:ascii="Verdana" w:hAnsi="Verdana" w:cs="Tahoma" w:hint="eastAsia"/>
          <w:sz w:val="20"/>
          <w:szCs w:val="20"/>
        </w:rPr>
        <w:t>предоставляет</w:t>
      </w:r>
      <w:r w:rsidR="00BA0E09" w:rsidRPr="00BA0E09">
        <w:rPr>
          <w:rFonts w:ascii="Verdana" w:hAnsi="Verdana" w:cs="Tahoma"/>
          <w:sz w:val="20"/>
          <w:szCs w:val="20"/>
        </w:rPr>
        <w:t xml:space="preserve"> </w:t>
      </w:r>
      <w:r w:rsidR="00BA0E09" w:rsidRPr="00BA0E09">
        <w:rPr>
          <w:rFonts w:ascii="Verdana" w:hAnsi="Verdana" w:cs="Tahoma" w:hint="eastAsia"/>
          <w:sz w:val="20"/>
          <w:szCs w:val="20"/>
        </w:rPr>
        <w:t>Заказчику</w:t>
      </w:r>
      <w:r w:rsidR="00BA0E09" w:rsidRPr="00BA0E09">
        <w:rPr>
          <w:rFonts w:ascii="Verdana" w:hAnsi="Verdana" w:cs="Tahoma"/>
          <w:sz w:val="20"/>
          <w:szCs w:val="20"/>
        </w:rPr>
        <w:t xml:space="preserve"> </w:t>
      </w:r>
      <w:r w:rsidR="00BA0E09" w:rsidRPr="00BA0E09">
        <w:rPr>
          <w:rFonts w:ascii="Verdana" w:hAnsi="Verdana" w:cs="Tahoma" w:hint="eastAsia"/>
          <w:sz w:val="20"/>
          <w:szCs w:val="20"/>
        </w:rPr>
        <w:t>счет</w:t>
      </w:r>
      <w:r w:rsidR="00BA0E09" w:rsidRPr="00BA0E09">
        <w:rPr>
          <w:rFonts w:ascii="Verdana" w:hAnsi="Verdana" w:cs="Tahoma"/>
          <w:sz w:val="20"/>
          <w:szCs w:val="20"/>
        </w:rPr>
        <w:t>-</w:t>
      </w:r>
      <w:r w:rsidR="00BA0E09" w:rsidRPr="00BA0E09">
        <w:rPr>
          <w:rFonts w:ascii="Verdana" w:hAnsi="Verdana" w:cs="Tahoma" w:hint="eastAsia"/>
          <w:sz w:val="20"/>
          <w:szCs w:val="20"/>
        </w:rPr>
        <w:t>фактуру</w:t>
      </w:r>
      <w:r w:rsidR="00BA0E09" w:rsidRPr="00BA0E09">
        <w:rPr>
          <w:rFonts w:ascii="Verdana" w:hAnsi="Verdana" w:cs="Tahoma"/>
          <w:sz w:val="20"/>
          <w:szCs w:val="20"/>
        </w:rPr>
        <w:t xml:space="preserve">,  </w:t>
      </w:r>
      <w:r w:rsidR="00BA0E09" w:rsidRPr="00BA0E09">
        <w:rPr>
          <w:rFonts w:ascii="Verdana" w:hAnsi="Verdana" w:cs="Tahoma" w:hint="eastAsia"/>
          <w:sz w:val="20"/>
          <w:szCs w:val="20"/>
        </w:rPr>
        <w:t>Акт</w:t>
      </w:r>
      <w:r w:rsidR="00BA0E09" w:rsidRPr="00BA0E09">
        <w:rPr>
          <w:rFonts w:ascii="Verdana" w:hAnsi="Verdana" w:cs="Tahoma"/>
          <w:sz w:val="20"/>
          <w:szCs w:val="20"/>
        </w:rPr>
        <w:t xml:space="preserve"> </w:t>
      </w:r>
      <w:r w:rsidR="00BA0E09" w:rsidRPr="00BA0E09">
        <w:rPr>
          <w:rFonts w:ascii="Verdana" w:hAnsi="Verdana" w:cs="Tahoma" w:hint="eastAsia"/>
          <w:sz w:val="20"/>
          <w:szCs w:val="20"/>
        </w:rPr>
        <w:t>сдачи</w:t>
      </w:r>
      <w:r w:rsidR="00BA0E09" w:rsidRPr="00BA0E09">
        <w:rPr>
          <w:rFonts w:ascii="Verdana" w:hAnsi="Verdana" w:cs="Tahoma"/>
          <w:sz w:val="20"/>
          <w:szCs w:val="20"/>
        </w:rPr>
        <w:t>-</w:t>
      </w:r>
      <w:r w:rsidR="00BA0E09" w:rsidRPr="00BA0E09">
        <w:rPr>
          <w:rFonts w:ascii="Verdana" w:hAnsi="Verdana" w:cs="Tahoma" w:hint="eastAsia"/>
          <w:sz w:val="20"/>
          <w:szCs w:val="20"/>
        </w:rPr>
        <w:t>приемки</w:t>
      </w:r>
      <w:r w:rsidR="00BA0E09" w:rsidRPr="00BA0E09">
        <w:rPr>
          <w:rFonts w:ascii="Verdana" w:hAnsi="Verdana" w:cs="Tahoma"/>
          <w:sz w:val="20"/>
          <w:szCs w:val="20"/>
        </w:rPr>
        <w:t xml:space="preserve"> </w:t>
      </w:r>
      <w:r w:rsidR="00BA0E09" w:rsidRPr="00BA0E09">
        <w:rPr>
          <w:rFonts w:ascii="Verdana" w:hAnsi="Verdana" w:cs="Tahoma" w:hint="eastAsia"/>
          <w:sz w:val="20"/>
          <w:szCs w:val="20"/>
        </w:rPr>
        <w:t>услуг</w:t>
      </w:r>
      <w:r w:rsidR="00BA0E09" w:rsidRPr="00BA0E09">
        <w:rPr>
          <w:rFonts w:ascii="Verdana" w:hAnsi="Verdana" w:cs="Tahoma"/>
          <w:sz w:val="20"/>
          <w:szCs w:val="20"/>
        </w:rPr>
        <w:t xml:space="preserve"> </w:t>
      </w:r>
      <w:r w:rsidR="00BA0E09" w:rsidRPr="00BA0E09">
        <w:rPr>
          <w:rFonts w:ascii="Verdana" w:hAnsi="Verdana" w:cs="Tahoma" w:hint="eastAsia"/>
          <w:sz w:val="20"/>
          <w:szCs w:val="20"/>
        </w:rPr>
        <w:t>и</w:t>
      </w:r>
      <w:r w:rsidR="00BA0E09" w:rsidRPr="00BA0E09">
        <w:rPr>
          <w:rFonts w:ascii="Verdana" w:hAnsi="Verdana" w:cs="Tahoma"/>
          <w:sz w:val="20"/>
          <w:szCs w:val="20"/>
        </w:rPr>
        <w:t xml:space="preserve"> </w:t>
      </w:r>
      <w:r w:rsidR="00BA0E09" w:rsidRPr="00BA0E09">
        <w:rPr>
          <w:rFonts w:ascii="Verdana" w:hAnsi="Verdana" w:cs="Tahoma" w:hint="eastAsia"/>
          <w:sz w:val="20"/>
          <w:szCs w:val="20"/>
        </w:rPr>
        <w:t>Технический</w:t>
      </w:r>
      <w:r w:rsidR="00BA0E09" w:rsidRPr="00BA0E09">
        <w:rPr>
          <w:rFonts w:ascii="Verdana" w:hAnsi="Verdana" w:cs="Tahoma"/>
          <w:sz w:val="20"/>
          <w:szCs w:val="20"/>
        </w:rPr>
        <w:t xml:space="preserve"> </w:t>
      </w:r>
      <w:r w:rsidR="00BA0E09" w:rsidRPr="00BA0E09">
        <w:rPr>
          <w:rFonts w:ascii="Verdana" w:hAnsi="Verdana" w:cs="Tahoma" w:hint="eastAsia"/>
          <w:sz w:val="20"/>
          <w:szCs w:val="20"/>
        </w:rPr>
        <w:t>Акт</w:t>
      </w:r>
      <w:r w:rsidR="00BA0E09" w:rsidRPr="00BA0E09">
        <w:rPr>
          <w:rFonts w:ascii="Verdana" w:hAnsi="Verdana" w:cs="Tahoma"/>
          <w:sz w:val="20"/>
          <w:szCs w:val="20"/>
        </w:rPr>
        <w:t xml:space="preserve"> (</w:t>
      </w:r>
      <w:r w:rsidR="00BA0E09" w:rsidRPr="00BA0E09">
        <w:rPr>
          <w:rFonts w:ascii="Verdana" w:hAnsi="Verdana" w:cs="Tahoma" w:hint="eastAsia"/>
          <w:sz w:val="20"/>
          <w:szCs w:val="20"/>
        </w:rPr>
        <w:t>Приложение</w:t>
      </w:r>
      <w:r w:rsidR="00BA0E09" w:rsidRPr="00BA0E09">
        <w:rPr>
          <w:rFonts w:ascii="Verdana" w:hAnsi="Verdana" w:cs="Tahoma"/>
          <w:sz w:val="20"/>
          <w:szCs w:val="20"/>
        </w:rPr>
        <w:t xml:space="preserve"> 4) </w:t>
      </w:r>
      <w:r w:rsidR="00BA0E09" w:rsidRPr="00BA0E09">
        <w:rPr>
          <w:rFonts w:ascii="Verdana" w:hAnsi="Verdana" w:cs="Tahoma" w:hint="eastAsia"/>
          <w:sz w:val="20"/>
          <w:szCs w:val="20"/>
        </w:rPr>
        <w:t>в</w:t>
      </w:r>
      <w:r w:rsidR="00BA0E09" w:rsidRPr="00BA0E09">
        <w:rPr>
          <w:rFonts w:ascii="Verdana" w:hAnsi="Verdana" w:cs="Tahoma"/>
          <w:sz w:val="20"/>
          <w:szCs w:val="20"/>
        </w:rPr>
        <w:t xml:space="preserve"> </w:t>
      </w:r>
      <w:r w:rsidR="00BA0E09" w:rsidRPr="00BA0E09">
        <w:rPr>
          <w:rFonts w:ascii="Verdana" w:hAnsi="Verdana" w:cs="Tahoma" w:hint="eastAsia"/>
          <w:sz w:val="20"/>
          <w:szCs w:val="20"/>
        </w:rPr>
        <w:t>двух</w:t>
      </w:r>
      <w:r w:rsidR="00BA0E09" w:rsidRPr="00BA0E09">
        <w:rPr>
          <w:rFonts w:ascii="Verdana" w:hAnsi="Verdana" w:cs="Tahoma"/>
          <w:sz w:val="20"/>
          <w:szCs w:val="20"/>
        </w:rPr>
        <w:t xml:space="preserve"> </w:t>
      </w:r>
      <w:r w:rsidR="00BA0E09" w:rsidRPr="00BA0E09">
        <w:rPr>
          <w:rFonts w:ascii="Verdana" w:hAnsi="Verdana" w:cs="Tahoma" w:hint="eastAsia"/>
          <w:sz w:val="20"/>
          <w:szCs w:val="20"/>
        </w:rPr>
        <w:t>экземплярах</w:t>
      </w:r>
      <w:r>
        <w:rPr>
          <w:rFonts w:ascii="Verdana" w:hAnsi="Verdana" w:cs="Tahoma"/>
          <w:sz w:val="20"/>
          <w:szCs w:val="20"/>
        </w:rPr>
        <w:t>.</w:t>
      </w:r>
      <w:r w:rsidR="00BA0E09">
        <w:rPr>
          <w:rFonts w:ascii="Verdana" w:hAnsi="Verdana" w:cs="Tahoma"/>
          <w:sz w:val="20"/>
          <w:szCs w:val="20"/>
        </w:rPr>
        <w:t xml:space="preserve"> </w:t>
      </w:r>
    </w:p>
    <w:p w:rsidR="00154128" w:rsidRPr="00154128" w:rsidRDefault="00154128" w:rsidP="00154128">
      <w:pPr>
        <w:pStyle w:val="af5"/>
        <w:numPr>
          <w:ilvl w:val="2"/>
          <w:numId w:val="2"/>
        </w:numPr>
        <w:shd w:val="clear" w:color="auto" w:fill="FFFFFF"/>
        <w:tabs>
          <w:tab w:val="left" w:pos="567"/>
        </w:tabs>
        <w:autoSpaceDE w:val="0"/>
        <w:autoSpaceDN w:val="0"/>
        <w:adjustRightInd w:val="0"/>
        <w:spacing w:after="0" w:line="264" w:lineRule="auto"/>
        <w:jc w:val="both"/>
        <w:rPr>
          <w:rFonts w:ascii="Verdana" w:hAnsi="Verdana" w:cs="Tahoma"/>
          <w:sz w:val="20"/>
          <w:szCs w:val="20"/>
        </w:rPr>
      </w:pPr>
      <w:proofErr w:type="gramStart"/>
      <w:r>
        <w:rPr>
          <w:rFonts w:ascii="Verdana" w:hAnsi="Verdana" w:cs="Tahoma"/>
          <w:sz w:val="20"/>
          <w:szCs w:val="20"/>
        </w:rPr>
        <w:t xml:space="preserve">В </w:t>
      </w:r>
      <w:r w:rsidRPr="00154128">
        <w:rPr>
          <w:rFonts w:ascii="Verdana" w:hAnsi="Verdana" w:cs="Tahoma"/>
          <w:sz w:val="20"/>
          <w:szCs w:val="20"/>
        </w:rPr>
        <w:t xml:space="preserve">течение 10 (десяти) календарных дней с даты заключения настоящего Договора  представить Заказчику информацию в отношении всей цепочки его собственников (данные об участниках; в отношении участников, являющихся юридическими лицами - данные об их участниках и т.д.), включая бенефициаров (в том числе конечных), а также сведения о составе  исполнительных органов Исполнителя по форме, указанной в Приложении № </w:t>
      </w:r>
      <w:r>
        <w:rPr>
          <w:rFonts w:ascii="Verdana" w:hAnsi="Verdana" w:cs="Tahoma"/>
          <w:sz w:val="20"/>
          <w:szCs w:val="20"/>
        </w:rPr>
        <w:t>5</w:t>
      </w:r>
      <w:r w:rsidRPr="00154128">
        <w:rPr>
          <w:rFonts w:ascii="Verdana" w:hAnsi="Verdana" w:cs="Tahoma"/>
          <w:sz w:val="20"/>
          <w:szCs w:val="20"/>
        </w:rPr>
        <w:t xml:space="preserve"> к Договору.</w:t>
      </w:r>
      <w:proofErr w:type="gramEnd"/>
      <w:r>
        <w:rPr>
          <w:rFonts w:ascii="Verdana" w:hAnsi="Verdana" w:cs="Tahoma"/>
          <w:sz w:val="20"/>
          <w:szCs w:val="20"/>
        </w:rPr>
        <w:t xml:space="preserve"> </w:t>
      </w:r>
      <w:r w:rsidRPr="00154128">
        <w:rPr>
          <w:rFonts w:ascii="Verdana" w:hAnsi="Verdana" w:cs="Tahoma"/>
          <w:sz w:val="20"/>
          <w:szCs w:val="20"/>
        </w:rPr>
        <w:t>Указанная информация предоставляется с приложением копий подтверждающих документов.</w:t>
      </w:r>
    </w:p>
    <w:p w:rsidR="00154128" w:rsidRPr="00154128" w:rsidRDefault="00154128" w:rsidP="00154128">
      <w:pPr>
        <w:pStyle w:val="af5"/>
        <w:numPr>
          <w:ilvl w:val="2"/>
          <w:numId w:val="2"/>
        </w:numPr>
        <w:shd w:val="clear" w:color="auto" w:fill="FFFFFF"/>
        <w:tabs>
          <w:tab w:val="left" w:pos="567"/>
        </w:tabs>
        <w:autoSpaceDE w:val="0"/>
        <w:autoSpaceDN w:val="0"/>
        <w:adjustRightInd w:val="0"/>
        <w:spacing w:after="0" w:line="264" w:lineRule="auto"/>
        <w:ind w:left="1080"/>
        <w:jc w:val="both"/>
        <w:rPr>
          <w:rFonts w:ascii="Verdana" w:hAnsi="Verdana" w:cs="Tahoma"/>
          <w:sz w:val="20"/>
          <w:szCs w:val="20"/>
        </w:rPr>
      </w:pPr>
      <w:proofErr w:type="gramStart"/>
      <w:r w:rsidRPr="00154128">
        <w:rPr>
          <w:rFonts w:ascii="Verdana" w:hAnsi="Verdana" w:cs="Tahoma"/>
          <w:sz w:val="20"/>
          <w:szCs w:val="20"/>
        </w:rPr>
        <w:lastRenderedPageBreak/>
        <w:t>Представлять Заказчику информацию об изменении состава (по сравнению с существовавшим на дату заключения настоящего Договора) собственников Исполнителя (состава участников; в отношении участников, являющихся юридическими лицами - состава их участников и т.д.), включая бенефициаров (в том числе конечных), а также состава  исполнительных органов Исполнителя; информацию о составе собственников (состав участников;</w:t>
      </w:r>
      <w:proofErr w:type="gramEnd"/>
      <w:r w:rsidRPr="00154128">
        <w:rPr>
          <w:rFonts w:ascii="Verdana" w:hAnsi="Verdana" w:cs="Tahoma"/>
          <w:sz w:val="20"/>
          <w:szCs w:val="20"/>
        </w:rPr>
        <w:t xml:space="preserve"> в отношении участников, являющихся юридическими лицами - состава их участников и т.д.) привлекаемых </w:t>
      </w:r>
      <w:proofErr w:type="spellStart"/>
      <w:r w:rsidRPr="00154128">
        <w:rPr>
          <w:rFonts w:ascii="Verdana" w:hAnsi="Verdana" w:cs="Tahoma"/>
          <w:sz w:val="20"/>
          <w:szCs w:val="20"/>
        </w:rPr>
        <w:t>Субконтрагентов</w:t>
      </w:r>
      <w:proofErr w:type="spellEnd"/>
      <w:r w:rsidRPr="00154128">
        <w:rPr>
          <w:rFonts w:ascii="Verdana" w:hAnsi="Verdana" w:cs="Tahoma"/>
          <w:sz w:val="20"/>
          <w:szCs w:val="20"/>
        </w:rPr>
        <w:t xml:space="preserve"> Исполнителя. Информация представляется по форме, указанной в Приложении 2  к Договору, не позднее 3-х календарных дней </w:t>
      </w:r>
      <w:proofErr w:type="gramStart"/>
      <w:r w:rsidRPr="00154128">
        <w:rPr>
          <w:rFonts w:ascii="Verdana" w:hAnsi="Verdana" w:cs="Tahoma"/>
          <w:sz w:val="20"/>
          <w:szCs w:val="20"/>
        </w:rPr>
        <w:t>с даты наступления</w:t>
      </w:r>
      <w:proofErr w:type="gramEnd"/>
      <w:r w:rsidRPr="00154128">
        <w:rPr>
          <w:rFonts w:ascii="Verdana" w:hAnsi="Verdana" w:cs="Tahoma"/>
          <w:sz w:val="20"/>
          <w:szCs w:val="20"/>
        </w:rPr>
        <w:t xml:space="preserve"> соответствующего события (юридического факта), с подтверждением соответствующими документами, посредством направления их факсимильной связью, а также способом, позволяющим подтвердить дату получения.  Кроме того, Контрагент принимает на себя обязанность по получению согласия на обработку персональных данных вышеуказанных лиц по форме, указанной в Приложении </w:t>
      </w:r>
      <w:r>
        <w:rPr>
          <w:rFonts w:ascii="Verdana" w:hAnsi="Verdana" w:cs="Tahoma"/>
          <w:sz w:val="20"/>
          <w:szCs w:val="20"/>
        </w:rPr>
        <w:t>6</w:t>
      </w:r>
      <w:r w:rsidRPr="00154128">
        <w:rPr>
          <w:rFonts w:ascii="Verdana" w:hAnsi="Verdana" w:cs="Tahoma"/>
          <w:sz w:val="20"/>
          <w:szCs w:val="20"/>
        </w:rPr>
        <w:t xml:space="preserve"> к Договору.</w:t>
      </w:r>
    </w:p>
    <w:p w:rsidR="00154128" w:rsidRPr="0040677E" w:rsidRDefault="00154128" w:rsidP="00154128">
      <w:pPr>
        <w:pStyle w:val="aa"/>
        <w:spacing w:after="0"/>
        <w:ind w:left="1224" w:firstLine="0"/>
        <w:rPr>
          <w:rFonts w:ascii="Verdana" w:hAnsi="Verdana" w:cs="Tahoma"/>
          <w:sz w:val="20"/>
          <w:szCs w:val="20"/>
        </w:rPr>
      </w:pPr>
    </w:p>
    <w:p w:rsidR="008B4D8C" w:rsidRDefault="007A3463" w:rsidP="0040677E">
      <w:pPr>
        <w:pStyle w:val="aa"/>
        <w:numPr>
          <w:ilvl w:val="1"/>
          <w:numId w:val="2"/>
        </w:numPr>
        <w:spacing w:after="0"/>
        <w:rPr>
          <w:rFonts w:ascii="Verdana" w:hAnsi="Verdana" w:cs="Tahoma"/>
          <w:sz w:val="20"/>
          <w:szCs w:val="20"/>
        </w:rPr>
      </w:pPr>
      <w:r>
        <w:rPr>
          <w:rFonts w:ascii="Verdana" w:hAnsi="Verdana" w:cs="Tahoma"/>
          <w:sz w:val="20"/>
          <w:szCs w:val="20"/>
        </w:rPr>
        <w:t>Заказчик обязан</w:t>
      </w:r>
      <w:r w:rsidR="000D56E5" w:rsidRPr="0040677E">
        <w:rPr>
          <w:rFonts w:ascii="Verdana" w:hAnsi="Verdana" w:cs="Tahoma"/>
          <w:sz w:val="20"/>
          <w:szCs w:val="20"/>
          <w:lang w:val="en-US"/>
        </w:rPr>
        <w:t>:</w:t>
      </w:r>
    </w:p>
    <w:p w:rsidR="000D56E5" w:rsidRPr="008B4D8C" w:rsidRDefault="000D56E5" w:rsidP="008B4D8C"/>
    <w:p w:rsidR="007A3463" w:rsidRDefault="000D56E5" w:rsidP="007A3463">
      <w:pPr>
        <w:pStyle w:val="aa"/>
        <w:numPr>
          <w:ilvl w:val="2"/>
          <w:numId w:val="2"/>
        </w:numPr>
        <w:tabs>
          <w:tab w:val="clear" w:pos="1224"/>
          <w:tab w:val="num" w:pos="1440"/>
        </w:tabs>
        <w:spacing w:after="0"/>
        <w:ind w:left="1440" w:hanging="720"/>
        <w:rPr>
          <w:rFonts w:ascii="Verdana" w:hAnsi="Verdana" w:cs="Tahoma"/>
          <w:sz w:val="20"/>
          <w:szCs w:val="20"/>
        </w:rPr>
      </w:pPr>
      <w:r w:rsidRPr="0040677E">
        <w:rPr>
          <w:rFonts w:ascii="Verdana" w:hAnsi="Verdana" w:cs="Tahoma"/>
          <w:sz w:val="20"/>
          <w:szCs w:val="20"/>
        </w:rPr>
        <w:t>Организовать доступ сотрудников Исполнителя на объек</w:t>
      </w:r>
      <w:r w:rsidR="007A3463">
        <w:rPr>
          <w:rFonts w:ascii="Verdana" w:hAnsi="Verdana" w:cs="Tahoma"/>
          <w:sz w:val="20"/>
          <w:szCs w:val="20"/>
        </w:rPr>
        <w:t xml:space="preserve">т Заказчика для оказания </w:t>
      </w:r>
      <w:r w:rsidR="00EA400B">
        <w:rPr>
          <w:rFonts w:ascii="Verdana" w:hAnsi="Verdana" w:cs="Tahoma"/>
          <w:sz w:val="20"/>
          <w:szCs w:val="20"/>
        </w:rPr>
        <w:t>Услуг</w:t>
      </w:r>
      <w:r w:rsidR="00D6365A">
        <w:rPr>
          <w:rFonts w:ascii="Verdana" w:hAnsi="Verdana" w:cs="Tahoma"/>
          <w:sz w:val="20"/>
          <w:szCs w:val="20"/>
        </w:rPr>
        <w:t>, в том числе</w:t>
      </w:r>
      <w:r w:rsidR="00EA400B">
        <w:rPr>
          <w:rFonts w:ascii="Verdana" w:hAnsi="Verdana" w:cs="Tahoma"/>
          <w:sz w:val="20"/>
          <w:szCs w:val="20"/>
        </w:rPr>
        <w:t xml:space="preserve">, при необходимости, </w:t>
      </w:r>
      <w:r w:rsidR="00D6365A">
        <w:rPr>
          <w:rFonts w:ascii="Verdana" w:hAnsi="Verdana" w:cs="Tahoma"/>
          <w:sz w:val="20"/>
          <w:szCs w:val="20"/>
        </w:rPr>
        <w:t>и удаленный доступ</w:t>
      </w:r>
      <w:r w:rsidR="007A3463">
        <w:rPr>
          <w:rFonts w:ascii="Verdana" w:hAnsi="Verdana" w:cs="Tahoma"/>
          <w:sz w:val="20"/>
          <w:szCs w:val="20"/>
        </w:rPr>
        <w:t>;</w:t>
      </w:r>
    </w:p>
    <w:p w:rsidR="000F7535" w:rsidRPr="003E17F8" w:rsidRDefault="000D56E5" w:rsidP="00EC5F7C">
      <w:pPr>
        <w:numPr>
          <w:ilvl w:val="2"/>
          <w:numId w:val="22"/>
        </w:numPr>
        <w:tabs>
          <w:tab w:val="clear" w:pos="1440"/>
          <w:tab w:val="num" w:pos="1418"/>
        </w:tabs>
        <w:ind w:left="1418" w:hanging="709"/>
        <w:rPr>
          <w:rFonts w:ascii="Verdana" w:hAnsi="Verdana"/>
        </w:rPr>
      </w:pPr>
      <w:r w:rsidRPr="003E17F8">
        <w:rPr>
          <w:rFonts w:ascii="Verdana" w:hAnsi="Verdana" w:cs="Tahoma"/>
        </w:rPr>
        <w:t>Обязать сотрудников содействовать Исполнителю в оказан</w:t>
      </w:r>
      <w:r w:rsidR="007A3463" w:rsidRPr="003E17F8">
        <w:rPr>
          <w:rFonts w:ascii="Verdana" w:hAnsi="Verdana" w:cs="Tahoma"/>
        </w:rPr>
        <w:t xml:space="preserve">ии </w:t>
      </w:r>
      <w:r w:rsidR="00EA400B" w:rsidRPr="003E17F8">
        <w:rPr>
          <w:rFonts w:ascii="Verdana" w:hAnsi="Verdana" w:cs="Tahoma"/>
        </w:rPr>
        <w:t xml:space="preserve">Услуг </w:t>
      </w:r>
      <w:r w:rsidR="007A3463" w:rsidRPr="003E17F8">
        <w:rPr>
          <w:rFonts w:ascii="Verdana" w:hAnsi="Verdana" w:cs="Tahoma"/>
        </w:rPr>
        <w:t>по настоящему Договору</w:t>
      </w:r>
      <w:r w:rsidR="000F7535" w:rsidRPr="003E17F8">
        <w:rPr>
          <w:rFonts w:ascii="Verdana" w:hAnsi="Verdana" w:cs="Tahoma"/>
        </w:rPr>
        <w:t xml:space="preserve">. </w:t>
      </w:r>
      <w:r w:rsidR="000F7535" w:rsidRPr="003E17F8">
        <w:rPr>
          <w:rFonts w:ascii="Verdana" w:hAnsi="Verdana"/>
        </w:rPr>
        <w:t xml:space="preserve">Содействие – это организация </w:t>
      </w:r>
      <w:r w:rsidR="00EA400B">
        <w:rPr>
          <w:rFonts w:ascii="Verdana" w:hAnsi="Verdana"/>
        </w:rPr>
        <w:t xml:space="preserve">предоставления </w:t>
      </w:r>
      <w:r w:rsidR="000F7535" w:rsidRPr="003E17F8">
        <w:rPr>
          <w:rFonts w:ascii="Verdana" w:hAnsi="Verdana"/>
        </w:rPr>
        <w:t xml:space="preserve">необходимых прав, предъявление необходимых данных и т.д. для </w:t>
      </w:r>
      <w:r w:rsidR="00EA400B">
        <w:rPr>
          <w:rFonts w:ascii="Verdana" w:hAnsi="Verdana"/>
        </w:rPr>
        <w:t>оказания</w:t>
      </w:r>
      <w:r w:rsidR="00EA400B" w:rsidRPr="003E17F8">
        <w:rPr>
          <w:rFonts w:ascii="Verdana" w:hAnsi="Verdana"/>
        </w:rPr>
        <w:t xml:space="preserve"> </w:t>
      </w:r>
      <w:r w:rsidR="000F7535" w:rsidRPr="003E17F8">
        <w:rPr>
          <w:rFonts w:ascii="Verdana" w:hAnsi="Verdana"/>
        </w:rPr>
        <w:t>Услуг по Договору, ответы на телефонные звонки, пересылка данных для диагностики и т.п.</w:t>
      </w:r>
    </w:p>
    <w:p w:rsidR="007A3463" w:rsidRPr="003E17F8" w:rsidRDefault="00F02267" w:rsidP="007A3463">
      <w:pPr>
        <w:pStyle w:val="aa"/>
        <w:numPr>
          <w:ilvl w:val="2"/>
          <w:numId w:val="2"/>
        </w:numPr>
        <w:tabs>
          <w:tab w:val="clear" w:pos="1224"/>
          <w:tab w:val="num" w:pos="1440"/>
        </w:tabs>
        <w:spacing w:after="0"/>
        <w:ind w:left="1440" w:hanging="720"/>
        <w:rPr>
          <w:rFonts w:ascii="Verdana" w:hAnsi="Verdana" w:cs="Tahoma"/>
          <w:sz w:val="20"/>
          <w:szCs w:val="20"/>
        </w:rPr>
      </w:pPr>
      <w:r w:rsidRPr="0040677E">
        <w:rPr>
          <w:rFonts w:ascii="Verdana" w:hAnsi="Verdana" w:cs="Tahoma"/>
          <w:sz w:val="20"/>
          <w:szCs w:val="20"/>
        </w:rPr>
        <w:t xml:space="preserve">Заказывать </w:t>
      </w:r>
      <w:r w:rsidR="00EA400B" w:rsidRPr="0040677E">
        <w:rPr>
          <w:rFonts w:ascii="Verdana" w:hAnsi="Verdana" w:cs="Tahoma"/>
          <w:sz w:val="20"/>
          <w:szCs w:val="20"/>
        </w:rPr>
        <w:t>Услуг</w:t>
      </w:r>
      <w:r w:rsidR="00EA400B">
        <w:rPr>
          <w:rFonts w:ascii="Verdana" w:hAnsi="Verdana" w:cs="Tahoma"/>
          <w:sz w:val="20"/>
          <w:szCs w:val="20"/>
        </w:rPr>
        <w:t>и</w:t>
      </w:r>
      <w:r w:rsidR="00EA400B" w:rsidRPr="0040677E">
        <w:rPr>
          <w:rFonts w:ascii="Verdana" w:hAnsi="Verdana" w:cs="Tahoma"/>
          <w:sz w:val="20"/>
          <w:szCs w:val="20"/>
        </w:rPr>
        <w:t xml:space="preserve"> </w:t>
      </w:r>
      <w:r w:rsidRPr="0040677E">
        <w:rPr>
          <w:rFonts w:ascii="Verdana" w:hAnsi="Verdana" w:cs="Tahoma"/>
          <w:sz w:val="20"/>
          <w:szCs w:val="20"/>
        </w:rPr>
        <w:t xml:space="preserve">строго в соответствии с </w:t>
      </w:r>
      <w:r w:rsidR="00826D6A">
        <w:rPr>
          <w:rFonts w:ascii="Verdana" w:hAnsi="Verdana" w:cs="Tahoma"/>
          <w:sz w:val="20"/>
          <w:szCs w:val="20"/>
        </w:rPr>
        <w:t>Р</w:t>
      </w:r>
      <w:r w:rsidRPr="0040677E">
        <w:rPr>
          <w:rFonts w:ascii="Verdana" w:hAnsi="Verdana" w:cs="Tahoma"/>
          <w:sz w:val="20"/>
          <w:szCs w:val="20"/>
        </w:rPr>
        <w:t>егламентом взаимодействия</w:t>
      </w:r>
      <w:r w:rsidR="007A3463">
        <w:rPr>
          <w:rFonts w:ascii="Verdana" w:hAnsi="Verdana" w:cs="Tahoma"/>
          <w:sz w:val="20"/>
          <w:szCs w:val="20"/>
        </w:rPr>
        <w:t xml:space="preserve">, </w:t>
      </w:r>
      <w:r w:rsidR="007A3463" w:rsidRPr="003E17F8">
        <w:rPr>
          <w:rFonts w:ascii="Verdana" w:hAnsi="Verdana" w:cs="Tahoma"/>
          <w:sz w:val="20"/>
          <w:szCs w:val="20"/>
        </w:rPr>
        <w:t xml:space="preserve">приведенным в </w:t>
      </w:r>
      <w:r w:rsidR="001A7FFB" w:rsidRPr="003E17F8">
        <w:rPr>
          <w:rFonts w:ascii="Verdana" w:hAnsi="Verdana" w:cs="Tahoma"/>
          <w:sz w:val="20"/>
          <w:szCs w:val="20"/>
        </w:rPr>
        <w:t>Приложении №</w:t>
      </w:r>
      <w:r w:rsidR="00DF4D7E">
        <w:rPr>
          <w:rFonts w:ascii="Verdana" w:hAnsi="Verdana" w:cs="Tahoma"/>
          <w:sz w:val="20"/>
          <w:szCs w:val="20"/>
        </w:rPr>
        <w:t>3</w:t>
      </w:r>
      <w:r w:rsidR="00BA667F" w:rsidRPr="003E17F8">
        <w:rPr>
          <w:rFonts w:ascii="Verdana" w:hAnsi="Verdana" w:cs="Tahoma"/>
          <w:sz w:val="20"/>
          <w:szCs w:val="20"/>
        </w:rPr>
        <w:t xml:space="preserve"> </w:t>
      </w:r>
      <w:r w:rsidR="00826D6A" w:rsidRPr="003E17F8">
        <w:rPr>
          <w:rFonts w:ascii="Verdana" w:hAnsi="Verdana" w:cs="Tahoma"/>
          <w:sz w:val="20"/>
          <w:szCs w:val="20"/>
        </w:rPr>
        <w:t>к настоящему Договору</w:t>
      </w:r>
      <w:r w:rsidRPr="003E17F8">
        <w:rPr>
          <w:rFonts w:ascii="Verdana" w:hAnsi="Verdana" w:cs="Tahoma"/>
          <w:sz w:val="20"/>
          <w:szCs w:val="20"/>
        </w:rPr>
        <w:t>;</w:t>
      </w:r>
    </w:p>
    <w:p w:rsidR="007A3463" w:rsidRDefault="000D56E5" w:rsidP="007A3463">
      <w:pPr>
        <w:pStyle w:val="aa"/>
        <w:numPr>
          <w:ilvl w:val="2"/>
          <w:numId w:val="2"/>
        </w:numPr>
        <w:tabs>
          <w:tab w:val="clear" w:pos="1224"/>
          <w:tab w:val="num" w:pos="1440"/>
        </w:tabs>
        <w:spacing w:after="0"/>
        <w:ind w:left="1440" w:hanging="720"/>
        <w:rPr>
          <w:rFonts w:ascii="Verdana" w:hAnsi="Verdana" w:cs="Tahoma"/>
          <w:sz w:val="20"/>
          <w:szCs w:val="20"/>
        </w:rPr>
      </w:pPr>
      <w:r w:rsidRPr="0040677E">
        <w:rPr>
          <w:rFonts w:ascii="Verdana" w:hAnsi="Verdana" w:cs="Tahoma"/>
          <w:sz w:val="20"/>
          <w:szCs w:val="20"/>
        </w:rPr>
        <w:t>Назначить ответственное лицо для взаимодействия с сотрудниками Исполнителя</w:t>
      </w:r>
      <w:r w:rsidR="007A3463">
        <w:rPr>
          <w:rFonts w:ascii="Verdana" w:hAnsi="Verdana" w:cs="Tahoma"/>
          <w:sz w:val="20"/>
          <w:szCs w:val="20"/>
        </w:rPr>
        <w:t>,</w:t>
      </w:r>
      <w:r w:rsidRPr="0040677E">
        <w:rPr>
          <w:rFonts w:ascii="Verdana" w:hAnsi="Verdana" w:cs="Tahoma"/>
          <w:sz w:val="20"/>
          <w:szCs w:val="20"/>
        </w:rPr>
        <w:t xml:space="preserve"> выполняющ</w:t>
      </w:r>
      <w:r w:rsidR="007A3463">
        <w:rPr>
          <w:rFonts w:ascii="Verdana" w:hAnsi="Verdana" w:cs="Tahoma"/>
          <w:sz w:val="20"/>
          <w:szCs w:val="20"/>
        </w:rPr>
        <w:t>ими</w:t>
      </w:r>
      <w:r w:rsidRPr="0040677E">
        <w:rPr>
          <w:rFonts w:ascii="Verdana" w:hAnsi="Verdana" w:cs="Tahoma"/>
          <w:sz w:val="20"/>
          <w:szCs w:val="20"/>
        </w:rPr>
        <w:t xml:space="preserve"> работы по настоящему </w:t>
      </w:r>
      <w:r w:rsidR="00343BA6" w:rsidRPr="0040677E">
        <w:rPr>
          <w:rFonts w:ascii="Verdana" w:hAnsi="Verdana" w:cs="Tahoma"/>
          <w:sz w:val="20"/>
          <w:szCs w:val="20"/>
        </w:rPr>
        <w:t>Договору</w:t>
      </w:r>
      <w:r w:rsidR="007A3463">
        <w:rPr>
          <w:rFonts w:ascii="Verdana" w:hAnsi="Verdana" w:cs="Tahoma"/>
          <w:sz w:val="20"/>
          <w:szCs w:val="20"/>
        </w:rPr>
        <w:t>;</w:t>
      </w:r>
    </w:p>
    <w:p w:rsidR="000D56E5" w:rsidRPr="0040677E" w:rsidRDefault="000D56E5" w:rsidP="007A3463">
      <w:pPr>
        <w:pStyle w:val="aa"/>
        <w:numPr>
          <w:ilvl w:val="2"/>
          <w:numId w:val="2"/>
        </w:numPr>
        <w:tabs>
          <w:tab w:val="clear" w:pos="1224"/>
          <w:tab w:val="num" w:pos="1440"/>
        </w:tabs>
        <w:spacing w:after="0"/>
        <w:ind w:left="1440" w:hanging="720"/>
        <w:rPr>
          <w:rFonts w:ascii="Verdana" w:hAnsi="Verdana" w:cs="Tahoma"/>
          <w:sz w:val="20"/>
          <w:szCs w:val="20"/>
        </w:rPr>
      </w:pPr>
      <w:r w:rsidRPr="0040677E">
        <w:rPr>
          <w:rFonts w:ascii="Verdana" w:hAnsi="Verdana" w:cs="Tahoma"/>
          <w:sz w:val="20"/>
          <w:szCs w:val="20"/>
        </w:rPr>
        <w:t xml:space="preserve">В течение </w:t>
      </w:r>
      <w:r w:rsidR="007A3463">
        <w:rPr>
          <w:rFonts w:ascii="Verdana" w:hAnsi="Verdana" w:cs="Tahoma"/>
          <w:sz w:val="20"/>
          <w:szCs w:val="20"/>
        </w:rPr>
        <w:t>5 (</w:t>
      </w:r>
      <w:r w:rsidRPr="0040677E">
        <w:rPr>
          <w:rFonts w:ascii="Verdana" w:hAnsi="Verdana" w:cs="Tahoma"/>
          <w:sz w:val="20"/>
          <w:szCs w:val="20"/>
        </w:rPr>
        <w:t>пяти</w:t>
      </w:r>
      <w:r w:rsidR="007A3463">
        <w:rPr>
          <w:rFonts w:ascii="Verdana" w:hAnsi="Verdana" w:cs="Tahoma"/>
          <w:sz w:val="20"/>
          <w:szCs w:val="20"/>
        </w:rPr>
        <w:t>)</w:t>
      </w:r>
      <w:r w:rsidRPr="0040677E">
        <w:rPr>
          <w:rFonts w:ascii="Verdana" w:hAnsi="Verdana" w:cs="Tahoma"/>
          <w:sz w:val="20"/>
          <w:szCs w:val="20"/>
        </w:rPr>
        <w:t xml:space="preserve"> рабочих дней с момента получения </w:t>
      </w:r>
      <w:r w:rsidR="00BA0E09">
        <w:rPr>
          <w:rFonts w:ascii="Verdana" w:hAnsi="Verdana" w:cs="Tahoma"/>
          <w:sz w:val="20"/>
          <w:szCs w:val="20"/>
        </w:rPr>
        <w:t xml:space="preserve">подписанного Исполнителем  </w:t>
      </w:r>
      <w:r w:rsidR="007A54A0">
        <w:rPr>
          <w:rFonts w:ascii="Verdana" w:hAnsi="Verdana" w:cs="Tahoma"/>
          <w:sz w:val="20"/>
          <w:szCs w:val="20"/>
        </w:rPr>
        <w:t>Акт</w:t>
      </w:r>
      <w:r w:rsidR="00BA0E09">
        <w:rPr>
          <w:rFonts w:ascii="Verdana" w:hAnsi="Verdana" w:cs="Tahoma"/>
          <w:sz w:val="20"/>
          <w:szCs w:val="20"/>
        </w:rPr>
        <w:t xml:space="preserve">а </w:t>
      </w:r>
      <w:r w:rsidR="007A54A0">
        <w:rPr>
          <w:rFonts w:ascii="Verdana" w:hAnsi="Verdana" w:cs="Tahoma"/>
          <w:sz w:val="20"/>
          <w:szCs w:val="20"/>
        </w:rPr>
        <w:t xml:space="preserve"> </w:t>
      </w:r>
      <w:r w:rsidR="007A3463">
        <w:rPr>
          <w:rFonts w:ascii="Verdana" w:hAnsi="Verdana" w:cs="Tahoma"/>
          <w:sz w:val="20"/>
          <w:szCs w:val="20"/>
        </w:rPr>
        <w:t>сдачи-приемки услуг</w:t>
      </w:r>
      <w:r w:rsidRPr="0040677E">
        <w:rPr>
          <w:rFonts w:ascii="Verdana" w:hAnsi="Verdana" w:cs="Tahoma"/>
          <w:sz w:val="20"/>
          <w:szCs w:val="20"/>
        </w:rPr>
        <w:t xml:space="preserve"> подписать </w:t>
      </w:r>
      <w:r w:rsidR="00BA0E09">
        <w:rPr>
          <w:rFonts w:ascii="Verdana" w:hAnsi="Verdana" w:cs="Tahoma"/>
          <w:sz w:val="20"/>
          <w:szCs w:val="20"/>
        </w:rPr>
        <w:t xml:space="preserve">представленный </w:t>
      </w:r>
      <w:r w:rsidR="00BA0E09" w:rsidRPr="0040677E">
        <w:rPr>
          <w:rFonts w:ascii="Verdana" w:hAnsi="Verdana" w:cs="Tahoma"/>
          <w:sz w:val="20"/>
          <w:szCs w:val="20"/>
        </w:rPr>
        <w:t xml:space="preserve"> </w:t>
      </w:r>
      <w:r w:rsidR="007A54A0" w:rsidRPr="0040677E">
        <w:rPr>
          <w:rFonts w:ascii="Verdana" w:hAnsi="Verdana" w:cs="Tahoma"/>
          <w:sz w:val="20"/>
          <w:szCs w:val="20"/>
        </w:rPr>
        <w:t xml:space="preserve">Акт </w:t>
      </w:r>
      <w:r w:rsidRPr="0040677E">
        <w:rPr>
          <w:rFonts w:ascii="Verdana" w:hAnsi="Verdana" w:cs="Tahoma"/>
          <w:sz w:val="20"/>
          <w:szCs w:val="20"/>
        </w:rPr>
        <w:t xml:space="preserve">и вернуть один из экземпляров Исполнителю. В случае возникновения разногласий направить Исполнителю </w:t>
      </w:r>
      <w:r w:rsidR="005D266F">
        <w:rPr>
          <w:rFonts w:ascii="Verdana" w:hAnsi="Verdana" w:cs="Tahoma"/>
          <w:sz w:val="20"/>
          <w:szCs w:val="20"/>
        </w:rPr>
        <w:t xml:space="preserve">в течение 5 (пяти) рабочих дней </w:t>
      </w:r>
      <w:r w:rsidRPr="0040677E">
        <w:rPr>
          <w:rFonts w:ascii="Verdana" w:hAnsi="Verdana" w:cs="Tahoma"/>
          <w:sz w:val="20"/>
          <w:szCs w:val="20"/>
        </w:rPr>
        <w:t>письменный м</w:t>
      </w:r>
      <w:r w:rsidR="007A3463">
        <w:rPr>
          <w:rFonts w:ascii="Verdana" w:hAnsi="Verdana" w:cs="Tahoma"/>
          <w:sz w:val="20"/>
          <w:szCs w:val="20"/>
        </w:rPr>
        <w:t>отивированный отказ</w:t>
      </w:r>
      <w:r w:rsidR="000C09AA">
        <w:rPr>
          <w:rFonts w:ascii="Verdana" w:hAnsi="Verdana" w:cs="Tahoma"/>
          <w:sz w:val="20"/>
          <w:szCs w:val="20"/>
        </w:rPr>
        <w:t xml:space="preserve"> </w:t>
      </w:r>
      <w:r w:rsidR="007A3463" w:rsidRPr="0040677E">
        <w:rPr>
          <w:rFonts w:ascii="Verdana" w:hAnsi="Verdana" w:cs="Tahoma"/>
          <w:sz w:val="20"/>
          <w:szCs w:val="20"/>
        </w:rPr>
        <w:t xml:space="preserve">от приемки </w:t>
      </w:r>
      <w:r w:rsidR="007A54A0">
        <w:rPr>
          <w:rFonts w:ascii="Verdana" w:hAnsi="Verdana" w:cs="Tahoma"/>
          <w:sz w:val="20"/>
          <w:szCs w:val="20"/>
        </w:rPr>
        <w:t xml:space="preserve">Услуг </w:t>
      </w:r>
      <w:r w:rsidR="007A3463">
        <w:rPr>
          <w:rFonts w:ascii="Verdana" w:hAnsi="Verdana" w:cs="Tahoma"/>
          <w:sz w:val="20"/>
          <w:szCs w:val="20"/>
        </w:rPr>
        <w:t xml:space="preserve">с указанием недостатков </w:t>
      </w:r>
      <w:r w:rsidR="007A54A0">
        <w:rPr>
          <w:rFonts w:ascii="Verdana" w:hAnsi="Verdana" w:cs="Tahoma"/>
          <w:sz w:val="20"/>
          <w:szCs w:val="20"/>
        </w:rPr>
        <w:t>оказанных Услуг</w:t>
      </w:r>
      <w:r w:rsidR="007A3463">
        <w:rPr>
          <w:rFonts w:ascii="Verdana" w:hAnsi="Verdana" w:cs="Tahoma"/>
          <w:sz w:val="20"/>
          <w:szCs w:val="20"/>
        </w:rPr>
        <w:t>.</w:t>
      </w:r>
      <w:r w:rsidRPr="0040677E">
        <w:rPr>
          <w:rFonts w:ascii="Verdana" w:hAnsi="Verdana" w:cs="Tahoma"/>
          <w:sz w:val="20"/>
          <w:szCs w:val="20"/>
        </w:rPr>
        <w:t xml:space="preserve"> </w:t>
      </w:r>
      <w:r w:rsidR="007A3463">
        <w:rPr>
          <w:rFonts w:ascii="Verdana" w:hAnsi="Verdana" w:cs="Tahoma"/>
          <w:sz w:val="20"/>
          <w:szCs w:val="20"/>
        </w:rPr>
        <w:t>В</w:t>
      </w:r>
      <w:r w:rsidRPr="0040677E">
        <w:rPr>
          <w:rFonts w:ascii="Verdana" w:hAnsi="Verdana" w:cs="Tahoma"/>
          <w:sz w:val="20"/>
          <w:szCs w:val="20"/>
        </w:rPr>
        <w:t xml:space="preserve"> противном случае по истечении указанного срока (пяти рабочих дней) </w:t>
      </w:r>
      <w:r w:rsidR="007A54A0">
        <w:rPr>
          <w:rFonts w:ascii="Verdana" w:hAnsi="Verdana" w:cs="Tahoma"/>
          <w:sz w:val="20"/>
          <w:szCs w:val="20"/>
        </w:rPr>
        <w:t>Услуги</w:t>
      </w:r>
      <w:r w:rsidR="007A54A0" w:rsidRPr="0040677E">
        <w:rPr>
          <w:rFonts w:ascii="Verdana" w:hAnsi="Verdana" w:cs="Tahoma"/>
          <w:sz w:val="20"/>
          <w:szCs w:val="20"/>
        </w:rPr>
        <w:t xml:space="preserve"> </w:t>
      </w:r>
      <w:r w:rsidRPr="0040677E">
        <w:rPr>
          <w:rFonts w:ascii="Verdana" w:hAnsi="Verdana" w:cs="Tahoma"/>
          <w:sz w:val="20"/>
          <w:szCs w:val="20"/>
        </w:rPr>
        <w:t xml:space="preserve">по Договору </w:t>
      </w:r>
      <w:r w:rsidR="007A3463">
        <w:rPr>
          <w:rFonts w:ascii="Verdana" w:hAnsi="Verdana" w:cs="Tahoma"/>
          <w:sz w:val="20"/>
          <w:szCs w:val="20"/>
        </w:rPr>
        <w:t>будут считать</w:t>
      </w:r>
      <w:r w:rsidRPr="0040677E">
        <w:rPr>
          <w:rFonts w:ascii="Verdana" w:hAnsi="Verdana" w:cs="Tahoma"/>
          <w:sz w:val="20"/>
          <w:szCs w:val="20"/>
        </w:rPr>
        <w:t xml:space="preserve">ся </w:t>
      </w:r>
      <w:r w:rsidR="007A54A0">
        <w:rPr>
          <w:rFonts w:ascii="Verdana" w:hAnsi="Verdana" w:cs="Tahoma"/>
          <w:sz w:val="20"/>
          <w:szCs w:val="20"/>
        </w:rPr>
        <w:t xml:space="preserve">оказанными Исполнителем надлежащим образом, </w:t>
      </w:r>
      <w:r w:rsidRPr="0040677E">
        <w:rPr>
          <w:rFonts w:ascii="Verdana" w:hAnsi="Verdana" w:cs="Tahoma"/>
          <w:sz w:val="20"/>
          <w:szCs w:val="20"/>
        </w:rPr>
        <w:t>принятыми</w:t>
      </w:r>
      <w:r w:rsidR="007A54A0">
        <w:rPr>
          <w:rFonts w:ascii="Verdana" w:hAnsi="Verdana" w:cs="Tahoma"/>
          <w:sz w:val="20"/>
          <w:szCs w:val="20"/>
        </w:rPr>
        <w:t xml:space="preserve"> Заказчиком без возражений, и подлежат оплате</w:t>
      </w:r>
      <w:r w:rsidRPr="0040677E">
        <w:rPr>
          <w:rFonts w:ascii="Verdana" w:hAnsi="Verdana" w:cs="Tahoma"/>
          <w:sz w:val="20"/>
          <w:szCs w:val="20"/>
        </w:rPr>
        <w:t>.</w:t>
      </w:r>
    </w:p>
    <w:p w:rsidR="007B4C30" w:rsidRPr="0040677E" w:rsidRDefault="007B4C30" w:rsidP="0040677E">
      <w:pPr>
        <w:pStyle w:val="aa"/>
        <w:spacing w:after="0"/>
        <w:ind w:left="360" w:firstLine="0"/>
        <w:rPr>
          <w:rFonts w:ascii="Verdana" w:hAnsi="Verdana" w:cs="Tahoma"/>
          <w:sz w:val="20"/>
          <w:szCs w:val="20"/>
        </w:rPr>
      </w:pPr>
    </w:p>
    <w:p w:rsidR="00010600" w:rsidRPr="0040677E" w:rsidRDefault="00010600" w:rsidP="0040677E">
      <w:pPr>
        <w:numPr>
          <w:ilvl w:val="0"/>
          <w:numId w:val="2"/>
        </w:numPr>
        <w:jc w:val="center"/>
        <w:rPr>
          <w:rFonts w:ascii="Verdana" w:hAnsi="Verdana" w:cs="Courier New"/>
          <w:b/>
        </w:rPr>
      </w:pPr>
      <w:r w:rsidRPr="0040677E">
        <w:rPr>
          <w:rFonts w:ascii="Verdana" w:hAnsi="Verdana"/>
          <w:b/>
        </w:rPr>
        <w:t>Ответственность сторон</w:t>
      </w:r>
    </w:p>
    <w:p w:rsidR="0080468F" w:rsidRPr="0040677E" w:rsidRDefault="0080468F" w:rsidP="0040677E">
      <w:pPr>
        <w:rPr>
          <w:rFonts w:ascii="Verdana" w:hAnsi="Verdana" w:cs="Courier New"/>
          <w:b/>
        </w:rPr>
      </w:pPr>
    </w:p>
    <w:p w:rsidR="00B91F30" w:rsidRDefault="00B91F30" w:rsidP="00B91F30">
      <w:pPr>
        <w:pStyle w:val="aa"/>
        <w:numPr>
          <w:ilvl w:val="1"/>
          <w:numId w:val="2"/>
        </w:numPr>
        <w:spacing w:after="0"/>
        <w:rPr>
          <w:rFonts w:ascii="Verdana" w:hAnsi="Verdana" w:cs="Tahoma"/>
          <w:sz w:val="20"/>
          <w:szCs w:val="20"/>
        </w:rPr>
      </w:pPr>
      <w:r w:rsidRPr="00B91F30">
        <w:rPr>
          <w:rFonts w:ascii="Verdana" w:hAnsi="Verdana" w:cs="Tahoma"/>
          <w:sz w:val="20"/>
          <w:szCs w:val="20"/>
        </w:rPr>
        <w:t xml:space="preserve">Стороны несут ответственность в установленном действующим законодательством </w:t>
      </w:r>
      <w:r w:rsidR="00EC5F7C" w:rsidRPr="00EC5F7C">
        <w:rPr>
          <w:rFonts w:ascii="Verdana" w:hAnsi="Verdana" w:cs="Tahoma"/>
          <w:sz w:val="20"/>
          <w:szCs w:val="20"/>
        </w:rPr>
        <w:t>Российской Федерации</w:t>
      </w:r>
      <w:r w:rsidRPr="00B91F30">
        <w:rPr>
          <w:rFonts w:ascii="Verdana" w:hAnsi="Verdana" w:cs="Tahoma"/>
          <w:sz w:val="20"/>
          <w:szCs w:val="20"/>
        </w:rPr>
        <w:t xml:space="preserve"> порядке.</w:t>
      </w:r>
    </w:p>
    <w:p w:rsidR="007A54A0" w:rsidRPr="002220D3" w:rsidRDefault="007A54A0" w:rsidP="007A54A0">
      <w:pPr>
        <w:pStyle w:val="af5"/>
        <w:widowControl w:val="0"/>
        <w:numPr>
          <w:ilvl w:val="1"/>
          <w:numId w:val="2"/>
        </w:numPr>
        <w:tabs>
          <w:tab w:val="left" w:pos="567"/>
        </w:tabs>
        <w:snapToGrid w:val="0"/>
        <w:spacing w:after="0"/>
        <w:ind w:right="-143"/>
        <w:jc w:val="both"/>
        <w:rPr>
          <w:rFonts w:ascii="Verdana" w:eastAsia="Calibri" w:hAnsi="Verdana"/>
          <w:color w:val="000000"/>
          <w:sz w:val="20"/>
        </w:rPr>
      </w:pPr>
      <w:r w:rsidRPr="002220D3">
        <w:rPr>
          <w:rFonts w:ascii="Verdana" w:eastAsia="Calibri" w:hAnsi="Verdana"/>
          <w:sz w:val="20"/>
        </w:rPr>
        <w:t xml:space="preserve">В случае нарушения Подрядчиком сроков оказания Услуг по настоящему </w:t>
      </w:r>
      <w:r>
        <w:rPr>
          <w:rFonts w:ascii="Verdana" w:eastAsia="Calibri" w:hAnsi="Verdana"/>
          <w:sz w:val="20"/>
        </w:rPr>
        <w:t xml:space="preserve">Договору </w:t>
      </w:r>
      <w:r w:rsidRPr="002220D3">
        <w:rPr>
          <w:rFonts w:ascii="Verdana" w:eastAsia="Calibri" w:hAnsi="Verdana"/>
          <w:color w:val="000000"/>
          <w:sz w:val="20"/>
        </w:rPr>
        <w:t xml:space="preserve">Заказчик </w:t>
      </w:r>
      <w:r w:rsidRPr="002220D3">
        <w:rPr>
          <w:rFonts w:ascii="Verdana" w:eastAsia="Calibri" w:hAnsi="Verdana"/>
          <w:sz w:val="20"/>
        </w:rPr>
        <w:t xml:space="preserve">имеет право требовать с </w:t>
      </w:r>
      <w:r>
        <w:rPr>
          <w:rFonts w:ascii="Verdana" w:eastAsia="Calibri" w:hAnsi="Verdana"/>
          <w:sz w:val="20"/>
        </w:rPr>
        <w:t>Исполнителя</w:t>
      </w:r>
      <w:r w:rsidRPr="002220D3">
        <w:rPr>
          <w:rFonts w:ascii="Verdana" w:eastAsia="Calibri" w:hAnsi="Verdana"/>
          <w:sz w:val="20"/>
        </w:rPr>
        <w:t xml:space="preserve"> уплаты неустойки в размере 0,1% </w:t>
      </w:r>
      <w:r w:rsidRPr="002220D3">
        <w:rPr>
          <w:rFonts w:ascii="Verdana" w:hAnsi="Verdana"/>
          <w:sz w:val="20"/>
        </w:rPr>
        <w:t xml:space="preserve">от стоимости </w:t>
      </w:r>
      <w:r>
        <w:rPr>
          <w:rFonts w:ascii="Verdana" w:hAnsi="Verdana"/>
          <w:sz w:val="20"/>
        </w:rPr>
        <w:t>Услуг,</w:t>
      </w:r>
      <w:r w:rsidRPr="002220D3">
        <w:rPr>
          <w:rFonts w:ascii="Verdana" w:hAnsi="Verdana"/>
          <w:sz w:val="20"/>
        </w:rPr>
        <w:t xml:space="preserve"> </w:t>
      </w:r>
      <w:r>
        <w:rPr>
          <w:rFonts w:ascii="Verdana" w:hAnsi="Verdana"/>
          <w:sz w:val="20"/>
        </w:rPr>
        <w:t xml:space="preserve">не оказанных в установленные Договором сроки, </w:t>
      </w:r>
      <w:r w:rsidRPr="002220D3">
        <w:rPr>
          <w:rFonts w:ascii="Verdana" w:hAnsi="Verdana"/>
          <w:sz w:val="20"/>
        </w:rPr>
        <w:t xml:space="preserve">за каждый день </w:t>
      </w:r>
      <w:proofErr w:type="gramStart"/>
      <w:r w:rsidRPr="002220D3">
        <w:rPr>
          <w:rFonts w:ascii="Verdana" w:hAnsi="Verdana"/>
          <w:sz w:val="20"/>
        </w:rPr>
        <w:t>просрочки</w:t>
      </w:r>
      <w:proofErr w:type="gramEnd"/>
      <w:r w:rsidRPr="002220D3">
        <w:rPr>
          <w:rFonts w:ascii="Verdana" w:hAnsi="Verdana"/>
          <w:sz w:val="20"/>
        </w:rPr>
        <w:t xml:space="preserve"> до фактического исполнения обязательств</w:t>
      </w:r>
      <w:r w:rsidRPr="002220D3">
        <w:rPr>
          <w:rFonts w:ascii="Verdana" w:eastAsia="Calibri" w:hAnsi="Verdana"/>
          <w:sz w:val="20"/>
        </w:rPr>
        <w:t xml:space="preserve"> начиная со дня, следующего за днем истечения срока исполнения обязательства, установленного настоящим Договором</w:t>
      </w:r>
      <w:r w:rsidRPr="002220D3">
        <w:rPr>
          <w:rFonts w:ascii="Verdana" w:eastAsia="Calibri" w:hAnsi="Verdana"/>
          <w:i/>
          <w:sz w:val="20"/>
        </w:rPr>
        <w:t>.</w:t>
      </w:r>
    </w:p>
    <w:p w:rsidR="007A54A0" w:rsidRPr="002220D3" w:rsidRDefault="007A54A0" w:rsidP="007A54A0">
      <w:pPr>
        <w:pStyle w:val="af5"/>
        <w:widowControl w:val="0"/>
        <w:numPr>
          <w:ilvl w:val="1"/>
          <w:numId w:val="2"/>
        </w:numPr>
        <w:tabs>
          <w:tab w:val="left" w:pos="567"/>
        </w:tabs>
        <w:snapToGrid w:val="0"/>
        <w:spacing w:after="0"/>
        <w:ind w:right="-143"/>
        <w:jc w:val="both"/>
        <w:rPr>
          <w:rFonts w:ascii="Verdana" w:eastAsia="Calibri" w:hAnsi="Verdana"/>
          <w:color w:val="000000"/>
          <w:sz w:val="20"/>
        </w:rPr>
      </w:pPr>
      <w:r w:rsidRPr="002220D3">
        <w:rPr>
          <w:rFonts w:ascii="Verdana" w:eastAsia="Calibri" w:hAnsi="Verdana"/>
          <w:sz w:val="20"/>
        </w:rPr>
        <w:t xml:space="preserve">В случае нарушения Заказчиком сроков оплаты по настоящему Договору </w:t>
      </w:r>
      <w:r>
        <w:rPr>
          <w:rFonts w:ascii="Verdana" w:eastAsia="Calibri" w:hAnsi="Verdana"/>
          <w:sz w:val="20"/>
        </w:rPr>
        <w:t>Исполнитель</w:t>
      </w:r>
      <w:r w:rsidRPr="002220D3">
        <w:rPr>
          <w:rFonts w:ascii="Verdana" w:eastAsia="Calibri" w:hAnsi="Verdana"/>
          <w:sz w:val="20"/>
        </w:rPr>
        <w:t xml:space="preserve"> имеет право требовать с Заказчика уплаты неустойки в размере 0,1% </w:t>
      </w:r>
      <w:r w:rsidRPr="002220D3">
        <w:rPr>
          <w:rFonts w:ascii="Verdana" w:hAnsi="Verdana"/>
          <w:sz w:val="20"/>
        </w:rPr>
        <w:t>от</w:t>
      </w:r>
      <w:r w:rsidRPr="002220D3">
        <w:rPr>
          <w:rFonts w:ascii="Verdana" w:eastAsia="Calibri" w:hAnsi="Verdana"/>
          <w:sz w:val="20"/>
        </w:rPr>
        <w:t xml:space="preserve"> </w:t>
      </w:r>
      <w:r>
        <w:rPr>
          <w:rFonts w:ascii="Verdana" w:eastAsia="Calibri" w:hAnsi="Verdana"/>
          <w:sz w:val="20"/>
        </w:rPr>
        <w:t>суммы просроченного платежа</w:t>
      </w:r>
      <w:r w:rsidRPr="002220D3">
        <w:rPr>
          <w:rFonts w:ascii="Verdana" w:eastAsia="Calibri" w:hAnsi="Verdana"/>
          <w:sz w:val="20"/>
        </w:rPr>
        <w:t>,</w:t>
      </w:r>
      <w:r w:rsidRPr="002220D3">
        <w:rPr>
          <w:rFonts w:ascii="Verdana" w:hAnsi="Verdana"/>
          <w:sz w:val="20"/>
        </w:rPr>
        <w:t xml:space="preserve"> за каждый день </w:t>
      </w:r>
      <w:proofErr w:type="gramStart"/>
      <w:r w:rsidRPr="002220D3">
        <w:rPr>
          <w:rFonts w:ascii="Verdana" w:hAnsi="Verdana"/>
          <w:sz w:val="20"/>
        </w:rPr>
        <w:t>просрочки</w:t>
      </w:r>
      <w:proofErr w:type="gramEnd"/>
      <w:r w:rsidRPr="002220D3">
        <w:rPr>
          <w:rFonts w:ascii="Verdana" w:hAnsi="Verdana"/>
          <w:sz w:val="20"/>
        </w:rPr>
        <w:t xml:space="preserve"> до фактического исполнения обязательств</w:t>
      </w:r>
      <w:r w:rsidRPr="002220D3">
        <w:rPr>
          <w:rFonts w:ascii="Verdana" w:eastAsia="Calibri" w:hAnsi="Verdana"/>
          <w:sz w:val="20"/>
        </w:rPr>
        <w:t xml:space="preserve"> начиная со дня, следующего за днем истечения срока исполнения обязательства, установленного настоящим Договором</w:t>
      </w:r>
      <w:r w:rsidRPr="002220D3">
        <w:rPr>
          <w:rFonts w:ascii="Verdana" w:eastAsia="Calibri" w:hAnsi="Verdana"/>
          <w:i/>
          <w:sz w:val="20"/>
        </w:rPr>
        <w:t>.</w:t>
      </w:r>
    </w:p>
    <w:p w:rsidR="007A54A0" w:rsidRPr="00B91F30" w:rsidRDefault="007A54A0" w:rsidP="007A54A0">
      <w:pPr>
        <w:pStyle w:val="aa"/>
        <w:numPr>
          <w:ilvl w:val="1"/>
          <w:numId w:val="2"/>
        </w:numPr>
        <w:spacing w:after="0"/>
        <w:rPr>
          <w:rFonts w:ascii="Verdana" w:hAnsi="Verdana" w:cs="Tahoma"/>
          <w:sz w:val="20"/>
          <w:szCs w:val="20"/>
        </w:rPr>
      </w:pPr>
      <w:r w:rsidRPr="002220D3">
        <w:rPr>
          <w:rFonts w:ascii="Verdana" w:eastAsia="Calibri" w:hAnsi="Verdana"/>
          <w:sz w:val="20"/>
        </w:rPr>
        <w:t xml:space="preserve">Ответственность Сторон по настоящему Договору, предусмотренная </w:t>
      </w:r>
      <w:proofErr w:type="spellStart"/>
      <w:r>
        <w:rPr>
          <w:rFonts w:ascii="Verdana" w:eastAsia="Calibri" w:hAnsi="Verdana"/>
          <w:sz w:val="20"/>
        </w:rPr>
        <w:t>п</w:t>
      </w:r>
      <w:r w:rsidRPr="002220D3">
        <w:rPr>
          <w:rFonts w:ascii="Verdana" w:eastAsia="Calibri" w:hAnsi="Verdana"/>
          <w:sz w:val="20"/>
        </w:rPr>
        <w:t>п</w:t>
      </w:r>
      <w:proofErr w:type="spellEnd"/>
      <w:r w:rsidRPr="002220D3">
        <w:rPr>
          <w:rFonts w:ascii="Verdana" w:eastAsia="Calibri" w:hAnsi="Verdana"/>
          <w:sz w:val="20"/>
        </w:rPr>
        <w:t>.</w:t>
      </w:r>
      <w:r>
        <w:rPr>
          <w:rFonts w:ascii="Verdana" w:eastAsia="Calibri" w:hAnsi="Verdana"/>
          <w:sz w:val="20"/>
        </w:rPr>
        <w:t xml:space="preserve"> 4</w:t>
      </w:r>
      <w:r w:rsidRPr="002220D3">
        <w:rPr>
          <w:rFonts w:ascii="Verdana" w:eastAsia="Calibri" w:hAnsi="Verdana"/>
          <w:sz w:val="20"/>
        </w:rPr>
        <w:t>.</w:t>
      </w:r>
      <w:r>
        <w:rPr>
          <w:rFonts w:ascii="Verdana" w:eastAsia="Calibri" w:hAnsi="Verdana"/>
          <w:sz w:val="20"/>
        </w:rPr>
        <w:t xml:space="preserve">2 </w:t>
      </w:r>
      <w:r w:rsidRPr="002220D3">
        <w:rPr>
          <w:rFonts w:ascii="Verdana" w:eastAsia="Calibri" w:hAnsi="Verdana"/>
          <w:sz w:val="20"/>
        </w:rPr>
        <w:t>-</w:t>
      </w:r>
      <w:r>
        <w:rPr>
          <w:rFonts w:ascii="Verdana" w:eastAsia="Calibri" w:hAnsi="Verdana"/>
          <w:sz w:val="20"/>
        </w:rPr>
        <w:t xml:space="preserve"> 4</w:t>
      </w:r>
      <w:r w:rsidRPr="002220D3">
        <w:rPr>
          <w:rFonts w:ascii="Verdana" w:eastAsia="Calibri" w:hAnsi="Verdana"/>
          <w:sz w:val="20"/>
        </w:rPr>
        <w:t>.</w:t>
      </w:r>
      <w:r>
        <w:rPr>
          <w:rFonts w:ascii="Verdana" w:eastAsia="Calibri" w:hAnsi="Verdana"/>
          <w:sz w:val="20"/>
        </w:rPr>
        <w:t>3</w:t>
      </w:r>
      <w:r w:rsidRPr="002220D3">
        <w:rPr>
          <w:rFonts w:ascii="Verdana" w:eastAsia="Calibri" w:hAnsi="Verdana"/>
          <w:sz w:val="20"/>
        </w:rPr>
        <w:t xml:space="preserve"> Договора, в любом случае не может превышать предел в размере 10% от </w:t>
      </w:r>
      <w:r w:rsidRPr="002220D3">
        <w:rPr>
          <w:rFonts w:ascii="Verdana" w:hAnsi="Verdana"/>
          <w:sz w:val="20"/>
        </w:rPr>
        <w:t xml:space="preserve">стоимости </w:t>
      </w:r>
      <w:r>
        <w:rPr>
          <w:rFonts w:ascii="Verdana" w:hAnsi="Verdana"/>
          <w:sz w:val="20"/>
        </w:rPr>
        <w:t>Услуг</w:t>
      </w:r>
      <w:r w:rsidRPr="002220D3">
        <w:rPr>
          <w:rFonts w:ascii="Verdana" w:eastAsia="Calibri" w:hAnsi="Verdana"/>
          <w:sz w:val="20"/>
        </w:rPr>
        <w:t xml:space="preserve"> </w:t>
      </w:r>
      <w:r>
        <w:rPr>
          <w:rFonts w:ascii="Verdana" w:eastAsia="Calibri" w:hAnsi="Verdana"/>
          <w:sz w:val="20"/>
        </w:rPr>
        <w:t xml:space="preserve">по </w:t>
      </w:r>
      <w:r w:rsidRPr="002220D3">
        <w:rPr>
          <w:rFonts w:ascii="Verdana" w:eastAsia="Calibri" w:hAnsi="Verdana"/>
          <w:sz w:val="20"/>
        </w:rPr>
        <w:t>настояще</w:t>
      </w:r>
      <w:r>
        <w:rPr>
          <w:rFonts w:ascii="Verdana" w:eastAsia="Calibri" w:hAnsi="Verdana"/>
          <w:sz w:val="20"/>
        </w:rPr>
        <w:t>му</w:t>
      </w:r>
      <w:r w:rsidRPr="002220D3">
        <w:rPr>
          <w:rFonts w:ascii="Verdana" w:eastAsia="Calibri" w:hAnsi="Verdana"/>
          <w:sz w:val="20"/>
        </w:rPr>
        <w:t xml:space="preserve"> Договор</w:t>
      </w:r>
      <w:r>
        <w:rPr>
          <w:rFonts w:ascii="Verdana" w:eastAsia="Calibri" w:hAnsi="Verdana"/>
          <w:sz w:val="20"/>
        </w:rPr>
        <w:t>у</w:t>
      </w:r>
      <w:r w:rsidRPr="002220D3">
        <w:rPr>
          <w:rFonts w:ascii="Verdana" w:eastAsia="Calibri" w:hAnsi="Verdana"/>
          <w:sz w:val="20"/>
        </w:rPr>
        <w:t>, определенный в п.2.1. Договора.</w:t>
      </w:r>
    </w:p>
    <w:p w:rsidR="0080468F" w:rsidRPr="008E0038" w:rsidRDefault="00B91F30" w:rsidP="00B91F30">
      <w:pPr>
        <w:pStyle w:val="aa"/>
        <w:numPr>
          <w:ilvl w:val="1"/>
          <w:numId w:val="2"/>
        </w:numPr>
        <w:spacing w:after="0"/>
        <w:rPr>
          <w:rFonts w:ascii="Verdana" w:hAnsi="Verdana" w:cs="Tahoma"/>
          <w:sz w:val="20"/>
          <w:szCs w:val="20"/>
        </w:rPr>
      </w:pPr>
      <w:r w:rsidRPr="008E0038">
        <w:rPr>
          <w:rFonts w:ascii="Verdana" w:hAnsi="Verdana" w:cs="Tahoma"/>
          <w:sz w:val="20"/>
          <w:szCs w:val="20"/>
        </w:rPr>
        <w:t>Датой признания расхода (дохода) стороны в виде неустойки (штрафа, пени) по настоящему Договору считается дата фактической уплаты (получения) денежных средств. В случае неуплаты неустойки, она считается непризнанной, а разногласия и/или спорные вопросы рассматриваются в порядке, установленном Разделом 8 настоящего Договора.</w:t>
      </w:r>
    </w:p>
    <w:p w:rsidR="004266F5" w:rsidRPr="008E0038" w:rsidRDefault="004266F5" w:rsidP="007A54A0">
      <w:pPr>
        <w:pStyle w:val="aa"/>
        <w:numPr>
          <w:ilvl w:val="1"/>
          <w:numId w:val="2"/>
        </w:numPr>
        <w:spacing w:after="0"/>
        <w:rPr>
          <w:rFonts w:ascii="Verdana" w:hAnsi="Verdana" w:cs="Tahoma"/>
          <w:sz w:val="20"/>
          <w:szCs w:val="20"/>
        </w:rPr>
      </w:pPr>
      <w:r w:rsidRPr="008E0038">
        <w:rPr>
          <w:rFonts w:ascii="Verdana" w:hAnsi="Verdana" w:cs="Tahoma"/>
          <w:sz w:val="20"/>
          <w:szCs w:val="20"/>
        </w:rPr>
        <w:t>Гарантия на выполненные работы в рамках данного договора составляет</w:t>
      </w:r>
      <w:r w:rsidR="0076149A" w:rsidRPr="008E0038">
        <w:rPr>
          <w:rFonts w:ascii="Verdana" w:hAnsi="Verdana" w:cs="Tahoma"/>
          <w:sz w:val="20"/>
          <w:szCs w:val="20"/>
        </w:rPr>
        <w:t xml:space="preserve"> 3 </w:t>
      </w:r>
      <w:r w:rsidRPr="008E0038">
        <w:rPr>
          <w:rFonts w:ascii="Verdana" w:hAnsi="Verdana" w:cs="Tahoma"/>
          <w:sz w:val="20"/>
          <w:szCs w:val="20"/>
        </w:rPr>
        <w:t>месяц</w:t>
      </w:r>
      <w:r w:rsidR="0076149A" w:rsidRPr="008E0038">
        <w:rPr>
          <w:rFonts w:ascii="Verdana" w:hAnsi="Verdana" w:cs="Tahoma"/>
          <w:sz w:val="20"/>
          <w:szCs w:val="20"/>
        </w:rPr>
        <w:t>а</w:t>
      </w:r>
      <w:r w:rsidRPr="008E0038">
        <w:rPr>
          <w:rFonts w:ascii="Verdana" w:hAnsi="Verdana" w:cs="Tahoma"/>
          <w:sz w:val="20"/>
          <w:szCs w:val="20"/>
        </w:rPr>
        <w:t xml:space="preserve"> со дня окончания действия договора.</w:t>
      </w:r>
    </w:p>
    <w:p w:rsidR="007A54A0" w:rsidRPr="00B91F30" w:rsidRDefault="00997A87" w:rsidP="007A54A0">
      <w:pPr>
        <w:pStyle w:val="aa"/>
        <w:numPr>
          <w:ilvl w:val="1"/>
          <w:numId w:val="2"/>
        </w:numPr>
        <w:spacing w:after="0"/>
        <w:rPr>
          <w:rFonts w:ascii="Verdana" w:hAnsi="Verdana" w:cs="Tahoma"/>
          <w:sz w:val="20"/>
          <w:szCs w:val="20"/>
        </w:rPr>
      </w:pPr>
      <w:r w:rsidRPr="008E0038">
        <w:rPr>
          <w:rFonts w:ascii="Verdana" w:hAnsi="Verdana" w:cs="Tahoma"/>
          <w:sz w:val="20"/>
          <w:szCs w:val="20"/>
        </w:rPr>
        <w:t>Стороны освобождаются от ответственности</w:t>
      </w:r>
      <w:r w:rsidRPr="00997A87">
        <w:rPr>
          <w:rFonts w:ascii="Verdana" w:hAnsi="Verdana" w:cs="Tahoma"/>
          <w:sz w:val="20"/>
          <w:szCs w:val="20"/>
        </w:rPr>
        <w:t xml:space="preserve"> за частичное или полное неисполнение своих обязательств по настоящему Договору, если это неисполнение явилось следствием обстоятельств непреодолимой силы, а именно: наводнение, пожар, землетрясение, взрыв, </w:t>
      </w:r>
      <w:r w:rsidRPr="00997A87">
        <w:rPr>
          <w:rFonts w:ascii="Verdana" w:hAnsi="Verdana" w:cs="Tahoma"/>
          <w:sz w:val="20"/>
          <w:szCs w:val="20"/>
        </w:rPr>
        <w:lastRenderedPageBreak/>
        <w:t>шторм, оседание почвы, эпидемия и иные явления природы, а также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находящиеся вне разумного контроля Сторон, при условии, что эти обстоятельства непосредственно повлияли на исполнение обязательств по настоящему Договору</w:t>
      </w:r>
      <w:r w:rsidR="007A54A0" w:rsidRPr="00B91F30">
        <w:rPr>
          <w:rFonts w:ascii="Verdana" w:hAnsi="Verdana" w:cs="Tahoma"/>
          <w:sz w:val="20"/>
          <w:szCs w:val="20"/>
        </w:rPr>
        <w:t xml:space="preserve">. </w:t>
      </w:r>
    </w:p>
    <w:p w:rsidR="007A54A0" w:rsidRPr="00B91F30" w:rsidRDefault="007A54A0" w:rsidP="007A54A0">
      <w:pPr>
        <w:pStyle w:val="aa"/>
        <w:spacing w:after="0"/>
        <w:ind w:left="792" w:firstLine="0"/>
        <w:rPr>
          <w:rFonts w:ascii="Verdana" w:hAnsi="Verdana" w:cs="Tahoma"/>
          <w:sz w:val="20"/>
          <w:szCs w:val="20"/>
        </w:rPr>
      </w:pPr>
      <w:r w:rsidRPr="00B91F30">
        <w:rPr>
          <w:rFonts w:ascii="Verdana" w:hAnsi="Verdana" w:cs="Tahoma"/>
          <w:sz w:val="20"/>
          <w:szCs w:val="20"/>
        </w:rPr>
        <w:t xml:space="preserve">Сторона, в отношении которой наступили форс-мажорные обстоятельства, обязана в течение 5 (пяти) рабочих дней с момента их наступления уведомить об этом другую </w:t>
      </w:r>
      <w:r w:rsidR="00997A87" w:rsidRPr="00B91F30">
        <w:rPr>
          <w:rFonts w:ascii="Verdana" w:hAnsi="Verdana" w:cs="Tahoma"/>
          <w:sz w:val="20"/>
          <w:szCs w:val="20"/>
        </w:rPr>
        <w:t xml:space="preserve">Сторону </w:t>
      </w:r>
      <w:r w:rsidRPr="00B91F30">
        <w:rPr>
          <w:rFonts w:ascii="Verdana" w:hAnsi="Verdana" w:cs="Tahoma"/>
          <w:sz w:val="20"/>
          <w:szCs w:val="20"/>
        </w:rPr>
        <w:t xml:space="preserve">с приложением соответствующего подтверждающего документа. </w:t>
      </w:r>
    </w:p>
    <w:p w:rsidR="007A54A0" w:rsidRPr="00B91F30" w:rsidRDefault="007A54A0" w:rsidP="007A54A0">
      <w:pPr>
        <w:pStyle w:val="aa"/>
        <w:spacing w:after="0"/>
        <w:ind w:left="792" w:firstLine="0"/>
        <w:rPr>
          <w:rFonts w:ascii="Verdana" w:hAnsi="Verdana" w:cs="Tahoma"/>
          <w:sz w:val="20"/>
          <w:szCs w:val="20"/>
        </w:rPr>
      </w:pPr>
      <w:r w:rsidRPr="00B91F30">
        <w:rPr>
          <w:rFonts w:ascii="Verdana" w:hAnsi="Verdana" w:cs="Tahoma"/>
          <w:sz w:val="20"/>
          <w:szCs w:val="20"/>
        </w:rPr>
        <w:t>Сторона, нарушившая порядок уведомлени</w:t>
      </w:r>
      <w:r>
        <w:rPr>
          <w:rFonts w:ascii="Verdana" w:hAnsi="Verdana" w:cs="Tahoma"/>
          <w:sz w:val="20"/>
          <w:szCs w:val="20"/>
        </w:rPr>
        <w:t xml:space="preserve">я о наступлении </w:t>
      </w:r>
      <w:r w:rsidRPr="00B91F30">
        <w:rPr>
          <w:rFonts w:ascii="Verdana" w:hAnsi="Verdana" w:cs="Tahoma"/>
          <w:sz w:val="20"/>
          <w:szCs w:val="20"/>
        </w:rPr>
        <w:t xml:space="preserve">Форс-мажора, теряет право ссылаться на наступление вышеуказанных обстоятельств. </w:t>
      </w:r>
    </w:p>
    <w:p w:rsidR="007A54A0" w:rsidRDefault="007A54A0" w:rsidP="007A54A0">
      <w:pPr>
        <w:pStyle w:val="aa"/>
        <w:spacing w:after="0"/>
        <w:ind w:left="792" w:firstLine="0"/>
        <w:rPr>
          <w:rFonts w:ascii="Verdana" w:hAnsi="Verdana" w:cs="Tahoma"/>
          <w:sz w:val="20"/>
          <w:szCs w:val="20"/>
        </w:rPr>
      </w:pPr>
      <w:r w:rsidRPr="00B91F30">
        <w:rPr>
          <w:rFonts w:ascii="Verdana" w:hAnsi="Verdana" w:cs="Tahoma"/>
          <w:sz w:val="20"/>
          <w:szCs w:val="20"/>
        </w:rPr>
        <w:t>Если Форс-мажор продолжается более 1 (одного) месяца, Стороны вправе отказаться от исполнения Договора, заключив Соглашение о расторжении Договора. В этом случае стороны предварительно производят взаиморасчеты.</w:t>
      </w:r>
    </w:p>
    <w:p w:rsidR="00EC0665" w:rsidRDefault="00EC0665" w:rsidP="004852ED">
      <w:pPr>
        <w:pStyle w:val="aa"/>
        <w:numPr>
          <w:ilvl w:val="1"/>
          <w:numId w:val="2"/>
        </w:numPr>
        <w:spacing w:after="0"/>
        <w:rPr>
          <w:rFonts w:ascii="Verdana" w:hAnsi="Verdana" w:cs="Tahoma"/>
          <w:sz w:val="20"/>
          <w:szCs w:val="20"/>
        </w:rPr>
      </w:pPr>
      <w:r w:rsidRPr="004852ED">
        <w:rPr>
          <w:rFonts w:ascii="Verdana" w:hAnsi="Verdana" w:cs="Tahoma"/>
          <w:sz w:val="20"/>
          <w:szCs w:val="20"/>
        </w:rPr>
        <w:t xml:space="preserve">Контрагент не вправе осуществлять уступку прав требования к Заказчику, возникших из настоящего договора, без письменного согласия последнего. Уступка прав требования к Заказчику оформляется трехсторонним договором. </w:t>
      </w:r>
    </w:p>
    <w:p w:rsidR="00EC0665" w:rsidRPr="004852ED" w:rsidRDefault="00EC0665" w:rsidP="004852ED">
      <w:pPr>
        <w:pStyle w:val="aa"/>
        <w:spacing w:after="0"/>
        <w:ind w:left="792" w:firstLine="0"/>
        <w:rPr>
          <w:rFonts w:ascii="Verdana" w:hAnsi="Verdana" w:cs="Tahoma"/>
          <w:sz w:val="20"/>
          <w:szCs w:val="20"/>
        </w:rPr>
      </w:pPr>
      <w:r w:rsidRPr="004852ED">
        <w:rPr>
          <w:rFonts w:ascii="Verdana" w:hAnsi="Verdana" w:cs="Tahoma"/>
          <w:sz w:val="20"/>
          <w:szCs w:val="20"/>
        </w:rPr>
        <w:t>В случае нарушения Контрагентом требований настоящего пункта, Заказчик имеет право взыскать с Контрагента штраф в размере суммы денежных средств, равной денежному требованию, уступка которого произведена.</w:t>
      </w:r>
    </w:p>
    <w:p w:rsidR="00EC0665" w:rsidRPr="004852ED" w:rsidRDefault="00EC0665" w:rsidP="004852ED">
      <w:pPr>
        <w:pStyle w:val="aa"/>
        <w:spacing w:after="0"/>
        <w:rPr>
          <w:rFonts w:ascii="Verdana" w:hAnsi="Verdana" w:cs="Tahoma"/>
          <w:sz w:val="20"/>
          <w:szCs w:val="20"/>
        </w:rPr>
      </w:pPr>
    </w:p>
    <w:p w:rsidR="000F7535" w:rsidRDefault="000F7535" w:rsidP="0040677E">
      <w:pPr>
        <w:numPr>
          <w:ilvl w:val="0"/>
          <w:numId w:val="2"/>
        </w:numPr>
        <w:jc w:val="center"/>
        <w:rPr>
          <w:rFonts w:ascii="Verdana" w:hAnsi="Verdana"/>
          <w:b/>
        </w:rPr>
      </w:pPr>
      <w:r>
        <w:rPr>
          <w:rFonts w:ascii="Verdana" w:hAnsi="Verdana"/>
          <w:b/>
        </w:rPr>
        <w:t>К</w:t>
      </w:r>
      <w:r w:rsidRPr="004062AE">
        <w:rPr>
          <w:rFonts w:ascii="Verdana" w:hAnsi="Verdana"/>
          <w:b/>
        </w:rPr>
        <w:t>онфиденциальность</w:t>
      </w:r>
    </w:p>
    <w:p w:rsidR="000F7535" w:rsidRDefault="000F7535" w:rsidP="000F7535">
      <w:pPr>
        <w:ind w:left="360"/>
        <w:rPr>
          <w:rFonts w:ascii="Verdana" w:hAnsi="Verdana"/>
          <w:b/>
        </w:rPr>
      </w:pPr>
    </w:p>
    <w:p w:rsidR="000F7535" w:rsidRPr="008C52F9" w:rsidRDefault="00997A87" w:rsidP="000F7535">
      <w:pPr>
        <w:numPr>
          <w:ilvl w:val="1"/>
          <w:numId w:val="2"/>
        </w:numPr>
        <w:tabs>
          <w:tab w:val="num" w:pos="900"/>
          <w:tab w:val="left" w:pos="1440"/>
          <w:tab w:val="center" w:pos="5037"/>
          <w:tab w:val="right" w:pos="9715"/>
        </w:tabs>
        <w:rPr>
          <w:rFonts w:ascii="Verdana" w:hAnsi="Verdana"/>
        </w:rPr>
      </w:pPr>
      <w:r w:rsidRPr="00997A87">
        <w:rPr>
          <w:rFonts w:ascii="Verdana" w:hAnsi="Verdana"/>
        </w:rPr>
        <w:t>Стороны в течение срока действия настоящего Договора</w:t>
      </w:r>
      <w:r>
        <w:rPr>
          <w:rFonts w:ascii="Verdana" w:hAnsi="Verdana"/>
        </w:rPr>
        <w:t xml:space="preserve"> </w:t>
      </w:r>
      <w:r w:rsidRPr="00997A87">
        <w:rPr>
          <w:rFonts w:ascii="Verdana" w:hAnsi="Verdana"/>
        </w:rPr>
        <w:t>обязуются обеспечить конфиденциальность условий Договора, а также любой иной информации и данных, получаемых друг от друга в связи с исполнением настоящего Договора (в том числе персональных данных), за исключением информации и данных, являющихся общедоступными (далее – конфиденциальная информация). Каждая из Сторон обязуется не разглашать конфиденциальную информацию третьим лицам без получения предварительного письменного согласия Стороны, являющейся владельцем конфиденциальной информации. Сам факт договорных отношений, а также предмет Договора, не являются конфиденциальными</w:t>
      </w:r>
      <w:r w:rsidR="000F7535" w:rsidRPr="008C52F9">
        <w:rPr>
          <w:rFonts w:ascii="Verdana" w:hAnsi="Verdana"/>
        </w:rPr>
        <w:t>.</w:t>
      </w:r>
    </w:p>
    <w:p w:rsidR="000F7535" w:rsidRPr="00737D35" w:rsidRDefault="00997A87" w:rsidP="000F7535">
      <w:pPr>
        <w:numPr>
          <w:ilvl w:val="1"/>
          <w:numId w:val="2"/>
        </w:numPr>
        <w:rPr>
          <w:rFonts w:ascii="Verdana" w:hAnsi="Verdana"/>
          <w:b/>
        </w:rPr>
      </w:pPr>
      <w:r w:rsidRPr="00997A87">
        <w:rPr>
          <w:rFonts w:ascii="Verdana" w:hAnsi="Verdana"/>
        </w:rPr>
        <w:t>Не является нарушением конфиденциальности предоставление конфиденциальной информации по законному требованию правоохранительных и иных уполномоченных государственных органов и должностных лиц в случаях и в порядке, предусмотренных применимым законодательством. В случае раскрытия конфиденциальной информации указанным органам и/или лицам Сторона, раскрывшая конфиденциальную информацию, письменно уведомляет владельца конфиденциальной информации о факте предоставления такой информации, ее содержании и органе, которому предоставлена конфиденциальная информация, не позднее двух рабочих дней с момента раскрытия конфиденциальной информации</w:t>
      </w:r>
      <w:r w:rsidR="000F7535">
        <w:rPr>
          <w:rFonts w:ascii="Verdana" w:hAnsi="Verdana"/>
        </w:rPr>
        <w:t>.</w:t>
      </w:r>
    </w:p>
    <w:p w:rsidR="00997A87" w:rsidRPr="00737D35" w:rsidRDefault="00997A87" w:rsidP="000F7535">
      <w:pPr>
        <w:numPr>
          <w:ilvl w:val="1"/>
          <w:numId w:val="2"/>
        </w:numPr>
        <w:rPr>
          <w:rFonts w:ascii="Verdana" w:hAnsi="Verdana"/>
          <w:b/>
        </w:rPr>
      </w:pPr>
      <w:proofErr w:type="gramStart"/>
      <w:r w:rsidRPr="00997A87">
        <w:rPr>
          <w:rFonts w:ascii="Verdana" w:eastAsia="Calibri" w:hAnsi="Verdana"/>
          <w:color w:val="000000"/>
        </w:rPr>
        <w:t>Стороны вправе передавать информацию о факте заключения настоящего Договора и о его условиях, за исключением финансовых, а также о сделках и соглашениях, согласно которым заключен настоящий Договор, партнерам, клиентам и иным лицам при условии подписания с указанными лицами соглашения о конфиденциальности (в качестве отдельного документа или в составе иного договора), гарантирующего предоставление соответствующими лицами защиты конфиденциальной информации на условиях не</w:t>
      </w:r>
      <w:proofErr w:type="gramEnd"/>
      <w:r w:rsidRPr="00997A87">
        <w:rPr>
          <w:rFonts w:ascii="Verdana" w:eastAsia="Calibri" w:hAnsi="Verdana"/>
          <w:color w:val="000000"/>
        </w:rPr>
        <w:t xml:space="preserve"> </w:t>
      </w:r>
      <w:proofErr w:type="gramStart"/>
      <w:r w:rsidRPr="00997A87">
        <w:rPr>
          <w:rFonts w:ascii="Verdana" w:eastAsia="Calibri" w:hAnsi="Verdana"/>
          <w:color w:val="000000"/>
        </w:rPr>
        <w:t>худших</w:t>
      </w:r>
      <w:proofErr w:type="gramEnd"/>
      <w:r w:rsidRPr="00997A87">
        <w:rPr>
          <w:rFonts w:ascii="Verdana" w:eastAsia="Calibri" w:hAnsi="Verdana"/>
          <w:color w:val="000000"/>
        </w:rPr>
        <w:t>, чем содержаться в настоящем Договоре</w:t>
      </w:r>
      <w:r>
        <w:rPr>
          <w:rFonts w:ascii="Verdana" w:eastAsia="Calibri" w:hAnsi="Verdana"/>
          <w:color w:val="000000"/>
        </w:rPr>
        <w:t>.</w:t>
      </w:r>
    </w:p>
    <w:p w:rsidR="000F7535" w:rsidRPr="00737D35" w:rsidRDefault="00997A87" w:rsidP="00737D35">
      <w:pPr>
        <w:numPr>
          <w:ilvl w:val="1"/>
          <w:numId w:val="2"/>
        </w:numPr>
        <w:rPr>
          <w:rFonts w:ascii="Verdana" w:hAnsi="Verdana"/>
          <w:b/>
        </w:rPr>
      </w:pPr>
      <w:r w:rsidRPr="00737D35">
        <w:rPr>
          <w:rFonts w:ascii="Verdana" w:eastAsia="Calibri" w:hAnsi="Verdana"/>
          <w:color w:val="000000"/>
        </w:rPr>
        <w:t>В случае неисполнения Сторонами обязательств, предусмотренных настоящим разделом, Сторона, допустившее такое нарушение, обязуется возместить причиненный этим реальный ущерб пострадавшей Стороны.</w:t>
      </w:r>
    </w:p>
    <w:p w:rsidR="007B4C30" w:rsidRDefault="007B4C30" w:rsidP="000F7535">
      <w:pPr>
        <w:ind w:left="792"/>
        <w:rPr>
          <w:rFonts w:ascii="Verdana" w:hAnsi="Verdana"/>
          <w:b/>
        </w:rPr>
      </w:pPr>
    </w:p>
    <w:p w:rsidR="00010600" w:rsidRDefault="00010600" w:rsidP="0040677E">
      <w:pPr>
        <w:numPr>
          <w:ilvl w:val="0"/>
          <w:numId w:val="2"/>
        </w:numPr>
        <w:jc w:val="center"/>
        <w:rPr>
          <w:rFonts w:ascii="Verdana" w:hAnsi="Verdana"/>
          <w:b/>
        </w:rPr>
      </w:pPr>
      <w:r w:rsidRPr="0040677E">
        <w:rPr>
          <w:rFonts w:ascii="Verdana" w:hAnsi="Verdana"/>
          <w:b/>
        </w:rPr>
        <w:t>Порядок разрешения споров</w:t>
      </w:r>
    </w:p>
    <w:p w:rsidR="000F7535" w:rsidRPr="0040677E" w:rsidRDefault="000F7535" w:rsidP="000F7535">
      <w:pPr>
        <w:ind w:left="360"/>
        <w:rPr>
          <w:rFonts w:ascii="Verdana" w:hAnsi="Verdana"/>
          <w:b/>
        </w:rPr>
      </w:pPr>
    </w:p>
    <w:p w:rsidR="00997A87" w:rsidRPr="00555CB9" w:rsidRDefault="00997A87" w:rsidP="00997A87">
      <w:pPr>
        <w:pStyle w:val="af5"/>
        <w:numPr>
          <w:ilvl w:val="1"/>
          <w:numId w:val="2"/>
        </w:numPr>
        <w:tabs>
          <w:tab w:val="left" w:pos="567"/>
        </w:tabs>
        <w:spacing w:after="0"/>
        <w:ind w:right="-143"/>
        <w:jc w:val="both"/>
        <w:rPr>
          <w:rFonts w:ascii="Verdana" w:eastAsia="Calibri" w:hAnsi="Verdana"/>
          <w:color w:val="000000"/>
          <w:sz w:val="20"/>
        </w:rPr>
      </w:pPr>
      <w:r w:rsidRPr="00555CB9">
        <w:rPr>
          <w:rFonts w:ascii="Verdana" w:eastAsia="Calibri" w:hAnsi="Verdana"/>
          <w:sz w:val="20"/>
        </w:rPr>
        <w:t>Все споры и разногласия, возникающие между сторонами из настоящего Договора или в связи с ним, разрешаются в претензионном порядке. Заинтересованная сторона обязана направить другой стороне претензию. Срок рассмотрения и ответа на претензию – 10 (десять) дней с момента получения претензии Стороной, которой она адресована.</w:t>
      </w:r>
    </w:p>
    <w:p w:rsidR="00997A87" w:rsidRPr="00A7425F" w:rsidRDefault="00997A87" w:rsidP="00997A87">
      <w:pPr>
        <w:pStyle w:val="af5"/>
        <w:numPr>
          <w:ilvl w:val="1"/>
          <w:numId w:val="2"/>
        </w:numPr>
        <w:tabs>
          <w:tab w:val="left" w:pos="567"/>
        </w:tabs>
        <w:spacing w:after="0"/>
        <w:ind w:right="-143"/>
        <w:jc w:val="both"/>
        <w:rPr>
          <w:rFonts w:ascii="Verdana" w:eastAsia="Calibri" w:hAnsi="Verdana"/>
          <w:color w:val="000000"/>
          <w:sz w:val="20"/>
        </w:rPr>
      </w:pPr>
      <w:r w:rsidRPr="00A7425F">
        <w:rPr>
          <w:rFonts w:ascii="Verdana" w:eastAsia="Calibri" w:hAnsi="Verdana"/>
          <w:sz w:val="20"/>
        </w:rPr>
        <w:t>Неполучение ответа на претензию в установленный настоящим Договором срок рассматривается как отказ в удовлетворении претензии.</w:t>
      </w:r>
    </w:p>
    <w:p w:rsidR="006312B3" w:rsidRPr="006312B3" w:rsidRDefault="00997A87" w:rsidP="006312B3">
      <w:pPr>
        <w:pStyle w:val="aa"/>
        <w:numPr>
          <w:ilvl w:val="1"/>
          <w:numId w:val="2"/>
        </w:numPr>
        <w:tabs>
          <w:tab w:val="num" w:pos="2160"/>
        </w:tabs>
        <w:spacing w:after="0"/>
        <w:rPr>
          <w:rFonts w:ascii="Verdana" w:hAnsi="Verdana" w:cs="Tahoma"/>
          <w:sz w:val="20"/>
          <w:szCs w:val="20"/>
        </w:rPr>
      </w:pPr>
      <w:r w:rsidRPr="00A7425F">
        <w:rPr>
          <w:rFonts w:ascii="Verdana" w:eastAsia="Calibri" w:hAnsi="Verdana"/>
          <w:sz w:val="20"/>
        </w:rPr>
        <w:t>В случае отказа в удовлетворении претензии, неполучения ответа на претензию либо получение ответа после истечения срока, указанного в п.</w:t>
      </w:r>
      <w:r>
        <w:rPr>
          <w:rFonts w:ascii="Verdana" w:eastAsia="Calibri" w:hAnsi="Verdana"/>
          <w:sz w:val="20"/>
        </w:rPr>
        <w:t>6</w:t>
      </w:r>
      <w:r w:rsidRPr="00A7425F">
        <w:rPr>
          <w:rFonts w:ascii="Verdana" w:eastAsia="Calibri" w:hAnsi="Verdana"/>
          <w:sz w:val="20"/>
        </w:rPr>
        <w:t>.</w:t>
      </w:r>
      <w:r>
        <w:rPr>
          <w:rFonts w:ascii="Verdana" w:eastAsia="Calibri" w:hAnsi="Verdana"/>
          <w:sz w:val="20"/>
        </w:rPr>
        <w:t>1</w:t>
      </w:r>
      <w:r w:rsidRPr="00A7425F">
        <w:rPr>
          <w:rFonts w:ascii="Verdana" w:eastAsia="Calibri" w:hAnsi="Verdana"/>
          <w:sz w:val="20"/>
        </w:rPr>
        <w:t xml:space="preserve"> Договора, Сторона, направившая претензию, вправе передать спор на разрешение </w:t>
      </w:r>
      <w:r>
        <w:rPr>
          <w:rFonts w:ascii="Verdana" w:eastAsia="Calibri" w:hAnsi="Verdana"/>
          <w:sz w:val="20"/>
        </w:rPr>
        <w:t xml:space="preserve">в </w:t>
      </w:r>
      <w:r w:rsidRPr="00A7425F">
        <w:rPr>
          <w:rFonts w:ascii="Verdana" w:eastAsia="Calibri" w:hAnsi="Verdana"/>
          <w:sz w:val="20"/>
        </w:rPr>
        <w:t>Арбитражны</w:t>
      </w:r>
      <w:r>
        <w:rPr>
          <w:rFonts w:ascii="Verdana" w:eastAsia="Calibri" w:hAnsi="Verdana"/>
          <w:sz w:val="20"/>
        </w:rPr>
        <w:t>й</w:t>
      </w:r>
      <w:r w:rsidRPr="00A7425F">
        <w:rPr>
          <w:rFonts w:ascii="Verdana" w:eastAsia="Calibri" w:hAnsi="Verdana"/>
          <w:sz w:val="20"/>
        </w:rPr>
        <w:t xml:space="preserve"> суд Свердловской области</w:t>
      </w:r>
      <w:r w:rsidR="00E01A94">
        <w:rPr>
          <w:rFonts w:ascii="Verdana" w:hAnsi="Verdana" w:cs="Tahoma"/>
          <w:sz w:val="20"/>
          <w:szCs w:val="20"/>
        </w:rPr>
        <w:t>.</w:t>
      </w:r>
    </w:p>
    <w:p w:rsidR="00010600" w:rsidRDefault="00010600" w:rsidP="006312B3">
      <w:pPr>
        <w:pStyle w:val="aa"/>
        <w:spacing w:after="0"/>
        <w:ind w:left="792" w:firstLine="0"/>
        <w:rPr>
          <w:rFonts w:ascii="Verdana" w:hAnsi="Verdana" w:cs="Tahoma"/>
          <w:sz w:val="20"/>
          <w:szCs w:val="20"/>
        </w:rPr>
      </w:pPr>
    </w:p>
    <w:p w:rsidR="00010600" w:rsidRDefault="00010600" w:rsidP="0040677E">
      <w:pPr>
        <w:numPr>
          <w:ilvl w:val="0"/>
          <w:numId w:val="2"/>
        </w:numPr>
        <w:jc w:val="center"/>
        <w:rPr>
          <w:rFonts w:ascii="Verdana" w:hAnsi="Verdana"/>
          <w:b/>
        </w:rPr>
      </w:pPr>
      <w:r w:rsidRPr="0040677E">
        <w:rPr>
          <w:rFonts w:ascii="Verdana" w:hAnsi="Verdana"/>
          <w:b/>
        </w:rPr>
        <w:t xml:space="preserve">Срок действия </w:t>
      </w:r>
      <w:r w:rsidR="00343BA6" w:rsidRPr="0040677E">
        <w:rPr>
          <w:rFonts w:ascii="Verdana" w:hAnsi="Verdana"/>
          <w:b/>
        </w:rPr>
        <w:t>Договора</w:t>
      </w:r>
    </w:p>
    <w:p w:rsidR="000F7535" w:rsidRPr="0040677E" w:rsidRDefault="000F7535" w:rsidP="000F7535">
      <w:pPr>
        <w:ind w:left="360"/>
        <w:rPr>
          <w:rFonts w:ascii="Verdana" w:hAnsi="Verdana"/>
          <w:b/>
        </w:rPr>
      </w:pPr>
    </w:p>
    <w:p w:rsidR="0071427D" w:rsidRPr="008E0038" w:rsidRDefault="0071427D" w:rsidP="0071427D">
      <w:pPr>
        <w:pStyle w:val="aa"/>
        <w:numPr>
          <w:ilvl w:val="1"/>
          <w:numId w:val="2"/>
        </w:numPr>
        <w:tabs>
          <w:tab w:val="num" w:pos="2160"/>
        </w:tabs>
        <w:spacing w:after="0"/>
        <w:rPr>
          <w:rFonts w:ascii="Verdana" w:hAnsi="Verdana" w:cs="Tahoma"/>
          <w:sz w:val="20"/>
          <w:szCs w:val="20"/>
        </w:rPr>
      </w:pPr>
      <w:r w:rsidRPr="008E0038">
        <w:rPr>
          <w:rFonts w:ascii="Verdana" w:hAnsi="Verdana" w:cs="Tahoma"/>
          <w:sz w:val="20"/>
          <w:szCs w:val="20"/>
        </w:rPr>
        <w:t xml:space="preserve">Настоящий Договор вступает в силу </w:t>
      </w:r>
      <w:r w:rsidR="00F61400" w:rsidRPr="008E0038">
        <w:rPr>
          <w:rFonts w:ascii="Verdana" w:hAnsi="Verdana" w:cs="Tahoma"/>
          <w:sz w:val="20"/>
          <w:szCs w:val="20"/>
        </w:rPr>
        <w:t>с</w:t>
      </w:r>
      <w:r w:rsidR="00E01A94" w:rsidRPr="008E0038">
        <w:rPr>
          <w:rFonts w:ascii="Verdana" w:hAnsi="Verdana" w:cs="Tahoma"/>
          <w:sz w:val="20"/>
          <w:szCs w:val="20"/>
        </w:rPr>
        <w:t xml:space="preserve"> момента его </w:t>
      </w:r>
      <w:r w:rsidRPr="008E0038">
        <w:rPr>
          <w:rFonts w:ascii="Verdana" w:hAnsi="Verdana" w:cs="Tahoma"/>
          <w:sz w:val="20"/>
          <w:szCs w:val="20"/>
        </w:rPr>
        <w:t xml:space="preserve">подписания Сторонами и действует до полного </w:t>
      </w:r>
      <w:r w:rsidR="00E01A94" w:rsidRPr="008E0038">
        <w:rPr>
          <w:rFonts w:ascii="Verdana" w:hAnsi="Verdana" w:cs="Tahoma"/>
          <w:sz w:val="20"/>
          <w:szCs w:val="20"/>
        </w:rPr>
        <w:t>исполнения</w:t>
      </w:r>
      <w:r w:rsidR="00997A87" w:rsidRPr="008E0038">
        <w:rPr>
          <w:rFonts w:ascii="Verdana" w:hAnsi="Verdana" w:cs="Tahoma"/>
          <w:sz w:val="20"/>
          <w:szCs w:val="20"/>
        </w:rPr>
        <w:t xml:space="preserve"> Сторонами своих обязательств</w:t>
      </w:r>
      <w:r w:rsidRPr="008E0038">
        <w:rPr>
          <w:rFonts w:ascii="Verdana" w:hAnsi="Verdana" w:cs="Tahoma"/>
          <w:sz w:val="20"/>
          <w:szCs w:val="20"/>
        </w:rPr>
        <w:t>.</w:t>
      </w:r>
      <w:r w:rsidR="00EE4996" w:rsidRPr="008E0038">
        <w:rPr>
          <w:rFonts w:ascii="Verdana" w:hAnsi="Verdana" w:cs="Tahoma"/>
          <w:sz w:val="20"/>
          <w:szCs w:val="20"/>
        </w:rPr>
        <w:t xml:space="preserve"> </w:t>
      </w:r>
    </w:p>
    <w:p w:rsidR="0071427D" w:rsidRDefault="0071427D" w:rsidP="0071427D">
      <w:pPr>
        <w:pStyle w:val="aa"/>
        <w:numPr>
          <w:ilvl w:val="1"/>
          <w:numId w:val="2"/>
        </w:numPr>
        <w:tabs>
          <w:tab w:val="num" w:pos="2160"/>
        </w:tabs>
        <w:spacing w:after="0"/>
        <w:rPr>
          <w:rFonts w:ascii="Verdana" w:hAnsi="Verdana" w:cs="Tahoma"/>
          <w:sz w:val="20"/>
          <w:szCs w:val="20"/>
        </w:rPr>
      </w:pPr>
      <w:r w:rsidRPr="008E0038">
        <w:rPr>
          <w:rFonts w:ascii="Verdana" w:hAnsi="Verdana" w:cs="Tahoma"/>
          <w:sz w:val="20"/>
          <w:szCs w:val="20"/>
        </w:rPr>
        <w:t xml:space="preserve">Настоящий </w:t>
      </w:r>
      <w:proofErr w:type="gramStart"/>
      <w:r w:rsidRPr="008E0038">
        <w:rPr>
          <w:rFonts w:ascii="Verdana" w:hAnsi="Verdana" w:cs="Tahoma"/>
          <w:sz w:val="20"/>
          <w:szCs w:val="20"/>
        </w:rPr>
        <w:t>Договор</w:t>
      </w:r>
      <w:proofErr w:type="gramEnd"/>
      <w:r w:rsidRPr="008E0038">
        <w:rPr>
          <w:rFonts w:ascii="Verdana" w:hAnsi="Verdana" w:cs="Tahoma"/>
          <w:sz w:val="20"/>
          <w:szCs w:val="20"/>
        </w:rPr>
        <w:t xml:space="preserve"> может быть расторгнут досрочно Сторонами</w:t>
      </w:r>
      <w:r w:rsidRPr="0071427D">
        <w:rPr>
          <w:rFonts w:ascii="Verdana" w:hAnsi="Verdana" w:cs="Tahoma"/>
          <w:sz w:val="20"/>
          <w:szCs w:val="20"/>
        </w:rPr>
        <w:t xml:space="preserve"> по следующим основаниям:</w:t>
      </w:r>
    </w:p>
    <w:p w:rsidR="0071427D" w:rsidRPr="0071427D" w:rsidRDefault="0071427D" w:rsidP="0071427D">
      <w:pPr>
        <w:pStyle w:val="aa"/>
        <w:numPr>
          <w:ilvl w:val="2"/>
          <w:numId w:val="2"/>
        </w:numPr>
        <w:spacing w:after="0"/>
        <w:rPr>
          <w:rFonts w:ascii="Verdana" w:hAnsi="Verdana" w:cs="Tahoma"/>
          <w:sz w:val="20"/>
          <w:szCs w:val="20"/>
        </w:rPr>
      </w:pPr>
      <w:r w:rsidRPr="0071427D">
        <w:rPr>
          <w:rFonts w:ascii="Verdana" w:hAnsi="Verdana" w:cs="Tahoma"/>
          <w:sz w:val="20"/>
          <w:szCs w:val="20"/>
        </w:rPr>
        <w:t>По взаимному соглашению Сторон. При этом Стороны предварительно производят взаиморасчеты и подписывают Соглашение о расторжении Договора.</w:t>
      </w:r>
    </w:p>
    <w:p w:rsidR="0071427D" w:rsidRDefault="0071427D" w:rsidP="0071427D">
      <w:pPr>
        <w:pStyle w:val="aa"/>
        <w:numPr>
          <w:ilvl w:val="2"/>
          <w:numId w:val="2"/>
        </w:numPr>
        <w:spacing w:after="0"/>
        <w:rPr>
          <w:rFonts w:ascii="Verdana" w:hAnsi="Verdana" w:cs="Tahoma"/>
          <w:sz w:val="20"/>
          <w:szCs w:val="20"/>
        </w:rPr>
      </w:pPr>
      <w:r w:rsidRPr="0071427D">
        <w:rPr>
          <w:rFonts w:ascii="Verdana" w:hAnsi="Verdana" w:cs="Tahoma"/>
          <w:sz w:val="20"/>
          <w:szCs w:val="20"/>
        </w:rPr>
        <w:t>В случае возникновения обстоятельств непреодолимой силы в соответствии с п.</w:t>
      </w:r>
      <w:r w:rsidR="00B91F30">
        <w:rPr>
          <w:rFonts w:ascii="Verdana" w:hAnsi="Verdana" w:cs="Tahoma"/>
          <w:sz w:val="20"/>
          <w:szCs w:val="20"/>
        </w:rPr>
        <w:t>4</w:t>
      </w:r>
      <w:r w:rsidRPr="0071427D">
        <w:rPr>
          <w:rFonts w:ascii="Verdana" w:hAnsi="Verdana" w:cs="Tahoma"/>
          <w:sz w:val="20"/>
          <w:szCs w:val="20"/>
        </w:rPr>
        <w:t>.4. Договора.</w:t>
      </w:r>
    </w:p>
    <w:p w:rsidR="00997A87" w:rsidRDefault="00997A87" w:rsidP="00997A87">
      <w:pPr>
        <w:pStyle w:val="af5"/>
        <w:widowControl w:val="0"/>
        <w:numPr>
          <w:ilvl w:val="1"/>
          <w:numId w:val="2"/>
        </w:numPr>
        <w:tabs>
          <w:tab w:val="clear" w:pos="792"/>
          <w:tab w:val="left" w:pos="851"/>
        </w:tabs>
        <w:snapToGrid w:val="0"/>
        <w:spacing w:after="0"/>
        <w:ind w:left="851" w:right="-143" w:hanging="491"/>
        <w:jc w:val="both"/>
        <w:rPr>
          <w:rFonts w:ascii="Verdana" w:eastAsia="Calibri" w:hAnsi="Verdana"/>
          <w:sz w:val="20"/>
        </w:rPr>
      </w:pPr>
      <w:r w:rsidRPr="00555CB9">
        <w:rPr>
          <w:rFonts w:ascii="Verdana" w:eastAsia="Calibri" w:hAnsi="Verdana"/>
          <w:sz w:val="20"/>
        </w:rPr>
        <w:t xml:space="preserve">Любая из Сторон имеет право в одностороннем порядке в любое время отказаться от исполнения настоящего Договора, предварительно в письменной форме уведомив другую Сторону не </w:t>
      </w:r>
      <w:proofErr w:type="gramStart"/>
      <w:r w:rsidRPr="00555CB9">
        <w:rPr>
          <w:rFonts w:ascii="Verdana" w:eastAsia="Calibri" w:hAnsi="Verdana"/>
          <w:sz w:val="20"/>
        </w:rPr>
        <w:t>позднее</w:t>
      </w:r>
      <w:proofErr w:type="gramEnd"/>
      <w:r w:rsidRPr="00555CB9">
        <w:rPr>
          <w:rFonts w:ascii="Verdana" w:eastAsia="Calibri" w:hAnsi="Verdana"/>
          <w:sz w:val="20"/>
        </w:rPr>
        <w:t xml:space="preserve"> чем за 30 (тридцать) дней до прекращения срока действия Договора в связи с односторонним отказом. </w:t>
      </w:r>
    </w:p>
    <w:p w:rsidR="00997A87" w:rsidRDefault="00997A87" w:rsidP="00997A87">
      <w:pPr>
        <w:pStyle w:val="af5"/>
        <w:widowControl w:val="0"/>
        <w:tabs>
          <w:tab w:val="left" w:pos="851"/>
        </w:tabs>
        <w:snapToGrid w:val="0"/>
        <w:ind w:left="851" w:right="-143" w:hanging="491"/>
        <w:jc w:val="both"/>
        <w:rPr>
          <w:rFonts w:ascii="Verdana" w:eastAsia="Calibri" w:hAnsi="Verdana"/>
          <w:sz w:val="20"/>
        </w:rPr>
      </w:pPr>
      <w:r>
        <w:rPr>
          <w:rFonts w:ascii="Verdana" w:eastAsia="Calibri" w:hAnsi="Verdana"/>
          <w:sz w:val="20"/>
        </w:rPr>
        <w:tab/>
      </w:r>
      <w:r w:rsidRPr="00555CB9">
        <w:rPr>
          <w:rFonts w:ascii="Verdana" w:eastAsia="Calibri" w:hAnsi="Verdana"/>
          <w:sz w:val="20"/>
        </w:rPr>
        <w:t>При этом</w:t>
      </w:r>
      <w:proofErr w:type="gramStart"/>
      <w:r w:rsidRPr="00555CB9">
        <w:rPr>
          <w:rFonts w:ascii="Verdana" w:eastAsia="Calibri" w:hAnsi="Verdana"/>
          <w:sz w:val="20"/>
        </w:rPr>
        <w:t>,</w:t>
      </w:r>
      <w:proofErr w:type="gramEnd"/>
      <w:r w:rsidRPr="00555CB9">
        <w:rPr>
          <w:rFonts w:ascii="Verdana" w:eastAsia="Calibri" w:hAnsi="Verdana"/>
          <w:sz w:val="20"/>
        </w:rPr>
        <w:t xml:space="preserve"> если инициатором одностороннего отказа от исполнения Договора является Заказчик, то он компенсирует Подрядчику расходы, документально подтвержденные и фактически понесенные Подрядчиком в связи с оказанием Услуг. Сумма денежных средств, перечисленная Заказчиком </w:t>
      </w:r>
      <w:r>
        <w:rPr>
          <w:rFonts w:ascii="Verdana" w:eastAsia="Calibri" w:hAnsi="Verdana"/>
          <w:sz w:val="20"/>
        </w:rPr>
        <w:t>Подрядчику</w:t>
      </w:r>
      <w:r w:rsidRPr="00555CB9">
        <w:rPr>
          <w:rFonts w:ascii="Verdana" w:eastAsia="Calibri" w:hAnsi="Verdana"/>
          <w:sz w:val="20"/>
        </w:rPr>
        <w:t xml:space="preserve"> в качестве предварительной оплаты за оказываемые по настоящему Договору Услуги, возвращается </w:t>
      </w:r>
      <w:r>
        <w:rPr>
          <w:rFonts w:ascii="Verdana" w:eastAsia="Calibri" w:hAnsi="Verdana"/>
          <w:sz w:val="20"/>
        </w:rPr>
        <w:t>Подрядчиком</w:t>
      </w:r>
      <w:r w:rsidRPr="00555CB9">
        <w:rPr>
          <w:rFonts w:ascii="Verdana" w:eastAsia="Calibri" w:hAnsi="Verdana"/>
          <w:sz w:val="20"/>
        </w:rPr>
        <w:t xml:space="preserve"> Заказчику в части, пропорциональной </w:t>
      </w:r>
      <w:proofErr w:type="spellStart"/>
      <w:r w:rsidRPr="00555CB9">
        <w:rPr>
          <w:rFonts w:ascii="Verdana" w:eastAsia="Calibri" w:hAnsi="Verdana"/>
          <w:sz w:val="20"/>
        </w:rPr>
        <w:t>неоказанным</w:t>
      </w:r>
      <w:proofErr w:type="spellEnd"/>
      <w:r w:rsidRPr="00555CB9">
        <w:rPr>
          <w:rFonts w:ascii="Verdana" w:eastAsia="Calibri" w:hAnsi="Verdana"/>
          <w:sz w:val="20"/>
        </w:rPr>
        <w:t xml:space="preserve"> Услугам. </w:t>
      </w:r>
    </w:p>
    <w:p w:rsidR="00997A87" w:rsidRDefault="00997A87" w:rsidP="00737D35">
      <w:pPr>
        <w:pStyle w:val="af5"/>
        <w:widowControl w:val="0"/>
        <w:tabs>
          <w:tab w:val="left" w:pos="851"/>
        </w:tabs>
        <w:snapToGrid w:val="0"/>
        <w:ind w:left="851" w:right="-143" w:hanging="491"/>
        <w:jc w:val="both"/>
        <w:rPr>
          <w:rFonts w:ascii="Verdana" w:eastAsia="Calibri" w:hAnsi="Verdana"/>
          <w:sz w:val="20"/>
        </w:rPr>
      </w:pPr>
      <w:r>
        <w:rPr>
          <w:rFonts w:ascii="Verdana" w:eastAsia="Calibri" w:hAnsi="Verdana"/>
          <w:sz w:val="20"/>
        </w:rPr>
        <w:tab/>
      </w:r>
      <w:r w:rsidRPr="00555CB9">
        <w:rPr>
          <w:rFonts w:ascii="Verdana" w:eastAsia="Calibri" w:hAnsi="Verdana"/>
          <w:sz w:val="20"/>
        </w:rPr>
        <w:t xml:space="preserve">Односторонний отказ от исполнения Договора по инициативе Подрядчика возможен исключительно при условии полного возмещения Заказчику убытков, причиненных данным отказом. </w:t>
      </w:r>
    </w:p>
    <w:p w:rsidR="00997A87" w:rsidRPr="00737D35" w:rsidRDefault="00997A87" w:rsidP="00737D35">
      <w:pPr>
        <w:pStyle w:val="af5"/>
        <w:widowControl w:val="0"/>
        <w:tabs>
          <w:tab w:val="left" w:pos="851"/>
        </w:tabs>
        <w:snapToGrid w:val="0"/>
        <w:ind w:left="851" w:right="-143" w:hanging="491"/>
        <w:jc w:val="both"/>
        <w:rPr>
          <w:rFonts w:ascii="Verdana" w:eastAsia="Calibri" w:hAnsi="Verdana"/>
          <w:sz w:val="20"/>
        </w:rPr>
      </w:pPr>
      <w:r>
        <w:rPr>
          <w:rFonts w:ascii="Verdana" w:eastAsia="Calibri" w:hAnsi="Verdana"/>
          <w:sz w:val="20"/>
        </w:rPr>
        <w:tab/>
      </w:r>
      <w:r w:rsidRPr="00555CB9">
        <w:rPr>
          <w:rFonts w:ascii="Verdana" w:eastAsia="Calibri" w:hAnsi="Verdana"/>
          <w:sz w:val="20"/>
        </w:rPr>
        <w:t>Взаиморасчеты Сторон производятся до прекращения срока действия Договора в связи с односторонним отказом.</w:t>
      </w:r>
    </w:p>
    <w:p w:rsidR="007B4C30" w:rsidRPr="0040677E" w:rsidRDefault="007B4C30" w:rsidP="0040677E">
      <w:pPr>
        <w:pStyle w:val="32"/>
        <w:ind w:left="0" w:firstLine="0"/>
        <w:rPr>
          <w:rFonts w:ascii="Verdana" w:hAnsi="Verdana" w:cs="Courier New"/>
          <w:b/>
        </w:rPr>
      </w:pPr>
    </w:p>
    <w:p w:rsidR="00D661EA" w:rsidRPr="000E7F03" w:rsidRDefault="00D661EA" w:rsidP="00D661EA">
      <w:pPr>
        <w:numPr>
          <w:ilvl w:val="0"/>
          <w:numId w:val="2"/>
        </w:numPr>
        <w:jc w:val="center"/>
        <w:rPr>
          <w:rFonts w:ascii="Verdana" w:hAnsi="Verdana"/>
          <w:b/>
        </w:rPr>
      </w:pPr>
      <w:r w:rsidRPr="000E7F03">
        <w:rPr>
          <w:rFonts w:ascii="Verdana" w:hAnsi="Verdana"/>
          <w:b/>
        </w:rPr>
        <w:t>Заключительные положения</w:t>
      </w:r>
    </w:p>
    <w:p w:rsidR="00D661EA" w:rsidRPr="000E7F03" w:rsidRDefault="00D661EA" w:rsidP="00D661EA">
      <w:pPr>
        <w:tabs>
          <w:tab w:val="left" w:pos="1440"/>
          <w:tab w:val="center" w:pos="5037"/>
          <w:tab w:val="right" w:pos="9715"/>
        </w:tabs>
        <w:rPr>
          <w:rFonts w:ascii="Verdana" w:hAnsi="Verdana"/>
          <w:b/>
        </w:rPr>
      </w:pPr>
    </w:p>
    <w:p w:rsidR="00154128" w:rsidRPr="00154128" w:rsidRDefault="00154128" w:rsidP="00154128">
      <w:pPr>
        <w:pStyle w:val="aa"/>
        <w:numPr>
          <w:ilvl w:val="1"/>
          <w:numId w:val="2"/>
        </w:numPr>
        <w:tabs>
          <w:tab w:val="clear" w:pos="792"/>
          <w:tab w:val="num" w:pos="851"/>
        </w:tabs>
        <w:spacing w:after="0"/>
        <w:ind w:left="851" w:hanging="491"/>
        <w:rPr>
          <w:rFonts w:ascii="Verdana" w:hAnsi="Verdana" w:cs="Tahoma"/>
          <w:sz w:val="20"/>
          <w:szCs w:val="20"/>
        </w:rPr>
      </w:pPr>
      <w:r w:rsidRPr="00154128">
        <w:rPr>
          <w:rFonts w:ascii="Verdana" w:hAnsi="Verdana" w:cs="Tahoma"/>
          <w:sz w:val="20"/>
          <w:szCs w:val="20"/>
        </w:rPr>
        <w:t>Сторонам известно о том, что Заказчик развивает не допускающую взяточничество культуру и ведет антикоррупционную политику. «Антикоррупционная политика ОАО «</w:t>
      </w:r>
      <w:proofErr w:type="spellStart"/>
      <w:r w:rsidRPr="00154128">
        <w:rPr>
          <w:rFonts w:ascii="Verdana" w:hAnsi="Verdana" w:cs="Tahoma"/>
          <w:sz w:val="20"/>
          <w:szCs w:val="20"/>
        </w:rPr>
        <w:t>ЕЭнС</w:t>
      </w:r>
      <w:proofErr w:type="spellEnd"/>
      <w:r w:rsidRPr="00154128">
        <w:rPr>
          <w:rFonts w:ascii="Verdana" w:hAnsi="Verdana" w:cs="Tahoma"/>
          <w:sz w:val="20"/>
          <w:szCs w:val="20"/>
        </w:rPr>
        <w:t xml:space="preserve">» является общедоступным документом на странице Заказчика в сети Интернет (www.eens.ru) и у Сторон отсутствуют препятствия в доступе к данному документу.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При исполнении своих обязательств по настоящему договору Стороны, их аффилированные лица, работники или посредники обязуются не осуществлять действия, нарушающие требования применимого законодательства РФ и международных актов о противодействии коррупции и (или) легализации (отмыванию) доходов, полученных преступным путем. Стороны отказываются от стимулирования каким-либо образом работников друг друга любыми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 В случае возникновения у любой из Сторон по настоящему договору подозрений, что произошло или может произойти нарушение каких-либо положений настоящего пункта, такая Сторона обязуется уведомить </w:t>
      </w:r>
      <w:proofErr w:type="gramStart"/>
      <w:r w:rsidRPr="00154128">
        <w:rPr>
          <w:rFonts w:ascii="Verdana" w:hAnsi="Verdana" w:cs="Tahoma"/>
          <w:sz w:val="20"/>
          <w:szCs w:val="20"/>
        </w:rPr>
        <w:t>другую</w:t>
      </w:r>
      <w:proofErr w:type="gramEnd"/>
      <w:r w:rsidRPr="00154128">
        <w:rPr>
          <w:rFonts w:ascii="Verdana" w:hAnsi="Verdana" w:cs="Tahoma"/>
          <w:sz w:val="20"/>
          <w:szCs w:val="20"/>
        </w:rPr>
        <w:t xml:space="preserve"> в письменном виде. Пояснения относительно полученного уведомления предоставляются в письменном виде в течение десяти рабочих дней </w:t>
      </w:r>
      <w:proofErr w:type="gramStart"/>
      <w:r w:rsidRPr="00154128">
        <w:rPr>
          <w:rFonts w:ascii="Verdana" w:hAnsi="Verdana" w:cs="Tahoma"/>
          <w:sz w:val="20"/>
          <w:szCs w:val="20"/>
        </w:rPr>
        <w:t>с даты</w:t>
      </w:r>
      <w:proofErr w:type="gramEnd"/>
      <w:r w:rsidRPr="00154128">
        <w:rPr>
          <w:rFonts w:ascii="Verdana" w:hAnsi="Verdana" w:cs="Tahoma"/>
          <w:sz w:val="20"/>
          <w:szCs w:val="20"/>
        </w:rPr>
        <w:t xml:space="preserve"> его получения.</w:t>
      </w:r>
    </w:p>
    <w:p w:rsidR="00D661EA" w:rsidRDefault="00D661EA" w:rsidP="00C7735D">
      <w:pPr>
        <w:pStyle w:val="aa"/>
        <w:numPr>
          <w:ilvl w:val="1"/>
          <w:numId w:val="2"/>
        </w:numPr>
        <w:tabs>
          <w:tab w:val="clear" w:pos="792"/>
          <w:tab w:val="num" w:pos="851"/>
        </w:tabs>
        <w:spacing w:after="0"/>
        <w:ind w:left="851" w:hanging="491"/>
        <w:rPr>
          <w:rFonts w:ascii="Verdana" w:hAnsi="Verdana" w:cs="Tahoma"/>
          <w:sz w:val="20"/>
          <w:szCs w:val="20"/>
        </w:rPr>
      </w:pPr>
      <w:r w:rsidRPr="00D661EA">
        <w:rPr>
          <w:rFonts w:ascii="Verdana" w:hAnsi="Verdana" w:cs="Tahoma"/>
          <w:sz w:val="20"/>
          <w:szCs w:val="20"/>
        </w:rPr>
        <w:t xml:space="preserve">При изменении платежных и иных реквизитов Сторон, а также в случае реорганизации, стороны обязуются известить друг друга в письменной форме в трехдневный срок </w:t>
      </w:r>
      <w:proofErr w:type="gramStart"/>
      <w:r w:rsidRPr="00D661EA">
        <w:rPr>
          <w:rFonts w:ascii="Verdana" w:hAnsi="Verdana" w:cs="Tahoma"/>
          <w:sz w:val="20"/>
          <w:szCs w:val="20"/>
        </w:rPr>
        <w:t>с даты</w:t>
      </w:r>
      <w:proofErr w:type="gramEnd"/>
      <w:r w:rsidRPr="00D661EA">
        <w:rPr>
          <w:rFonts w:ascii="Verdana" w:hAnsi="Verdana" w:cs="Tahoma"/>
          <w:sz w:val="20"/>
          <w:szCs w:val="20"/>
        </w:rPr>
        <w:t xml:space="preserve"> произошедших изменений (уведомление направляется за подписью полномочного представителя Стороны, заверенной печатью, с приложением документов, подтверждающих подобного рода изменения). Изменение наименования Стороны, адресных и (или) платежных реквизитов </w:t>
      </w:r>
      <w:proofErr w:type="gramStart"/>
      <w:r w:rsidRPr="00D661EA">
        <w:rPr>
          <w:rFonts w:ascii="Verdana" w:hAnsi="Verdana" w:cs="Tahoma"/>
          <w:sz w:val="20"/>
          <w:szCs w:val="20"/>
        </w:rPr>
        <w:t>в последствии</w:t>
      </w:r>
      <w:proofErr w:type="gramEnd"/>
      <w:r w:rsidRPr="00D661EA">
        <w:rPr>
          <w:rFonts w:ascii="Verdana" w:hAnsi="Verdana" w:cs="Tahoma"/>
          <w:sz w:val="20"/>
          <w:szCs w:val="20"/>
        </w:rPr>
        <w:t xml:space="preserve"> оформляется Сторонами путем подписания дополнительного соглашения к настоящему Договору.</w:t>
      </w:r>
    </w:p>
    <w:p w:rsidR="00C7735D" w:rsidRPr="00555CB9" w:rsidRDefault="00C7735D" w:rsidP="00C7735D">
      <w:pPr>
        <w:pStyle w:val="af5"/>
        <w:widowControl w:val="0"/>
        <w:numPr>
          <w:ilvl w:val="1"/>
          <w:numId w:val="2"/>
        </w:numPr>
        <w:tabs>
          <w:tab w:val="clear" w:pos="792"/>
          <w:tab w:val="num" w:pos="851"/>
        </w:tabs>
        <w:snapToGrid w:val="0"/>
        <w:spacing w:after="0"/>
        <w:ind w:left="851" w:right="-143" w:hanging="491"/>
        <w:jc w:val="both"/>
        <w:rPr>
          <w:rFonts w:ascii="Verdana" w:eastAsia="Calibri" w:hAnsi="Verdana"/>
          <w:color w:val="000000"/>
          <w:sz w:val="20"/>
        </w:rPr>
      </w:pPr>
      <w:r w:rsidRPr="00555CB9">
        <w:rPr>
          <w:rFonts w:ascii="Verdana" w:eastAsia="Calibri" w:hAnsi="Verdana"/>
          <w:sz w:val="20"/>
        </w:rPr>
        <w:t>Все изменения и дополнения к настоящему Договору действительны при условии, если они совершены в письменной форме и подписаны уполномоченными лицами Сторон. Все приложения, изменения и дополнения к настоящему Договору являются его неотъемлемой частью.</w:t>
      </w:r>
    </w:p>
    <w:p w:rsidR="00C7735D" w:rsidRPr="00555CB9" w:rsidRDefault="00C7735D" w:rsidP="00C7735D">
      <w:pPr>
        <w:pStyle w:val="af5"/>
        <w:widowControl w:val="0"/>
        <w:numPr>
          <w:ilvl w:val="1"/>
          <w:numId w:val="2"/>
        </w:numPr>
        <w:tabs>
          <w:tab w:val="clear" w:pos="792"/>
          <w:tab w:val="num" w:pos="851"/>
        </w:tabs>
        <w:snapToGrid w:val="0"/>
        <w:spacing w:after="0"/>
        <w:ind w:left="851" w:right="-143" w:hanging="491"/>
        <w:jc w:val="both"/>
        <w:rPr>
          <w:rFonts w:ascii="Verdana" w:eastAsia="Calibri" w:hAnsi="Verdana"/>
          <w:color w:val="000000"/>
          <w:sz w:val="20"/>
        </w:rPr>
      </w:pPr>
      <w:r w:rsidRPr="00555CB9">
        <w:rPr>
          <w:rFonts w:ascii="Verdana" w:eastAsia="Calibri" w:hAnsi="Verdana"/>
          <w:sz w:val="20"/>
        </w:rPr>
        <w:t>Перемена Подрядчика по настоящему Договору допускается только вследствие реорганизации в форме преобразования, слияния или присоединения. При этом права и обязанности Подрядчика по настоящему Договору полностью переходят к его правопреемнику.</w:t>
      </w:r>
    </w:p>
    <w:p w:rsidR="00C7735D" w:rsidRPr="00555CB9" w:rsidRDefault="00C7735D" w:rsidP="00C7735D">
      <w:pPr>
        <w:pStyle w:val="af5"/>
        <w:widowControl w:val="0"/>
        <w:numPr>
          <w:ilvl w:val="1"/>
          <w:numId w:val="2"/>
        </w:numPr>
        <w:tabs>
          <w:tab w:val="clear" w:pos="792"/>
          <w:tab w:val="num" w:pos="851"/>
        </w:tabs>
        <w:snapToGrid w:val="0"/>
        <w:spacing w:after="0"/>
        <w:ind w:left="851" w:right="-143" w:hanging="491"/>
        <w:jc w:val="both"/>
        <w:rPr>
          <w:rFonts w:ascii="Verdana" w:eastAsia="Calibri" w:hAnsi="Verdana"/>
          <w:color w:val="000000"/>
          <w:sz w:val="20"/>
        </w:rPr>
      </w:pPr>
      <w:r w:rsidRPr="00555CB9">
        <w:rPr>
          <w:rFonts w:ascii="Verdana" w:hAnsi="Verdana"/>
          <w:color w:val="000000"/>
          <w:sz w:val="20"/>
        </w:rPr>
        <w:t xml:space="preserve">Стороны договорились, что в процессе исполнения условий настоящего Договора будут </w:t>
      </w:r>
      <w:r w:rsidRPr="00555CB9">
        <w:rPr>
          <w:rFonts w:ascii="Verdana" w:hAnsi="Verdana"/>
          <w:color w:val="000000"/>
          <w:sz w:val="20"/>
        </w:rPr>
        <w:lastRenderedPageBreak/>
        <w:t>осуществлять постоянную связь посредством обмена корреспонденцией, которая может направляться следующими способами:</w:t>
      </w:r>
    </w:p>
    <w:p w:rsidR="00C7735D" w:rsidRPr="00555CB9" w:rsidRDefault="00C7735D" w:rsidP="00C7735D">
      <w:pPr>
        <w:pStyle w:val="af6"/>
        <w:tabs>
          <w:tab w:val="left" w:pos="1134"/>
        </w:tabs>
        <w:spacing w:before="0" w:beforeAutospacing="0" w:after="0" w:afterAutospacing="0"/>
        <w:ind w:left="1134" w:hanging="283"/>
        <w:jc w:val="both"/>
        <w:rPr>
          <w:rFonts w:ascii="Verdana" w:hAnsi="Verdana"/>
          <w:color w:val="000000"/>
          <w:sz w:val="20"/>
          <w:szCs w:val="20"/>
        </w:rPr>
      </w:pPr>
      <w:r w:rsidRPr="00555CB9">
        <w:rPr>
          <w:rFonts w:ascii="Verdana" w:hAnsi="Verdana"/>
          <w:color w:val="000000"/>
          <w:sz w:val="20"/>
          <w:szCs w:val="20"/>
        </w:rPr>
        <w:t xml:space="preserve">- </w:t>
      </w:r>
      <w:r>
        <w:rPr>
          <w:rFonts w:ascii="Verdana" w:hAnsi="Verdana"/>
          <w:color w:val="000000"/>
          <w:sz w:val="20"/>
          <w:szCs w:val="20"/>
        </w:rPr>
        <w:tab/>
      </w:r>
      <w:r w:rsidRPr="00555CB9">
        <w:rPr>
          <w:rFonts w:ascii="Verdana" w:hAnsi="Verdana"/>
          <w:color w:val="000000"/>
          <w:sz w:val="20"/>
          <w:szCs w:val="20"/>
        </w:rPr>
        <w:t>курьерской доставкой, при этом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C7735D" w:rsidRPr="00555CB9" w:rsidRDefault="00C7735D" w:rsidP="00C7735D">
      <w:pPr>
        <w:pStyle w:val="af6"/>
        <w:tabs>
          <w:tab w:val="left" w:pos="1134"/>
        </w:tabs>
        <w:spacing w:before="0" w:beforeAutospacing="0" w:after="0" w:afterAutospacing="0"/>
        <w:ind w:left="1134" w:hanging="283"/>
        <w:jc w:val="both"/>
        <w:rPr>
          <w:rFonts w:ascii="Verdana" w:hAnsi="Verdana"/>
          <w:color w:val="000000"/>
          <w:sz w:val="20"/>
          <w:szCs w:val="20"/>
        </w:rPr>
      </w:pPr>
      <w:r w:rsidRPr="00555CB9">
        <w:rPr>
          <w:rFonts w:ascii="Verdana" w:hAnsi="Verdana"/>
          <w:color w:val="000000"/>
          <w:sz w:val="20"/>
          <w:szCs w:val="20"/>
        </w:rPr>
        <w:t xml:space="preserve">- </w:t>
      </w:r>
      <w:r>
        <w:rPr>
          <w:rFonts w:ascii="Verdana" w:hAnsi="Verdana"/>
          <w:color w:val="000000"/>
          <w:sz w:val="20"/>
          <w:szCs w:val="20"/>
        </w:rPr>
        <w:tab/>
      </w:r>
      <w:r w:rsidRPr="00555CB9">
        <w:rPr>
          <w:rFonts w:ascii="Verdana" w:hAnsi="Verdana"/>
          <w:color w:val="000000"/>
          <w:sz w:val="20"/>
          <w:szCs w:val="20"/>
        </w:rPr>
        <w:t>заказным письмом с уведомлением о вручении;</w:t>
      </w:r>
    </w:p>
    <w:p w:rsidR="00C7735D" w:rsidRPr="00555CB9" w:rsidRDefault="00C7735D" w:rsidP="00C7735D">
      <w:pPr>
        <w:pStyle w:val="af6"/>
        <w:tabs>
          <w:tab w:val="left" w:pos="1134"/>
        </w:tabs>
        <w:spacing w:before="0" w:beforeAutospacing="0" w:after="0" w:afterAutospacing="0"/>
        <w:ind w:left="1134" w:hanging="283"/>
        <w:jc w:val="both"/>
        <w:rPr>
          <w:rFonts w:ascii="Verdana" w:hAnsi="Verdana"/>
          <w:color w:val="000000"/>
          <w:sz w:val="20"/>
          <w:szCs w:val="20"/>
        </w:rPr>
      </w:pPr>
      <w:r w:rsidRPr="00555CB9">
        <w:rPr>
          <w:rFonts w:ascii="Verdana" w:hAnsi="Verdana"/>
          <w:color w:val="000000"/>
          <w:sz w:val="20"/>
          <w:szCs w:val="20"/>
        </w:rPr>
        <w:t>-</w:t>
      </w:r>
      <w:r w:rsidRPr="00555CB9">
        <w:rPr>
          <w:rFonts w:ascii="Verdana" w:hAnsi="Verdana"/>
          <w:color w:val="000000"/>
          <w:sz w:val="20"/>
          <w:szCs w:val="20"/>
        </w:rPr>
        <w:tab/>
        <w:t>ценным письмом с описью вложения и уведомлением о вручении;</w:t>
      </w:r>
    </w:p>
    <w:p w:rsidR="00C7735D" w:rsidRPr="00555CB9" w:rsidRDefault="00C7735D" w:rsidP="00C7735D">
      <w:pPr>
        <w:pStyle w:val="af6"/>
        <w:tabs>
          <w:tab w:val="left" w:pos="1134"/>
        </w:tabs>
        <w:spacing w:before="0" w:beforeAutospacing="0" w:after="0" w:afterAutospacing="0"/>
        <w:ind w:left="1134" w:hanging="283"/>
        <w:jc w:val="both"/>
        <w:rPr>
          <w:rFonts w:ascii="Verdana" w:hAnsi="Verdana"/>
          <w:color w:val="000000"/>
          <w:sz w:val="20"/>
          <w:szCs w:val="20"/>
        </w:rPr>
      </w:pPr>
      <w:r w:rsidRPr="00555CB9">
        <w:rPr>
          <w:rFonts w:ascii="Verdana" w:hAnsi="Verdana"/>
          <w:color w:val="000000"/>
          <w:sz w:val="20"/>
          <w:szCs w:val="20"/>
        </w:rPr>
        <w:t xml:space="preserve">- </w:t>
      </w:r>
      <w:r>
        <w:rPr>
          <w:rFonts w:ascii="Verdana" w:hAnsi="Verdana"/>
          <w:color w:val="000000"/>
          <w:sz w:val="20"/>
          <w:szCs w:val="20"/>
        </w:rPr>
        <w:tab/>
      </w:r>
      <w:r w:rsidRPr="00555CB9">
        <w:rPr>
          <w:rFonts w:ascii="Verdana" w:hAnsi="Verdana"/>
          <w:color w:val="000000"/>
          <w:sz w:val="20"/>
          <w:szCs w:val="20"/>
        </w:rPr>
        <w:t>факсимильной связью с обязательным подтверждением получения в тот же день путем возврата копии запроса с пометкой «получено» и указанием даты получения и подписью лица, принявшего запрос;</w:t>
      </w:r>
    </w:p>
    <w:p w:rsidR="00C7735D" w:rsidRPr="00555CB9" w:rsidRDefault="00C7735D" w:rsidP="00C7735D">
      <w:pPr>
        <w:pStyle w:val="af6"/>
        <w:tabs>
          <w:tab w:val="left" w:pos="1134"/>
        </w:tabs>
        <w:spacing w:before="0" w:beforeAutospacing="0" w:after="0" w:afterAutospacing="0"/>
        <w:ind w:left="1134" w:hanging="283"/>
        <w:jc w:val="both"/>
        <w:rPr>
          <w:rFonts w:ascii="Verdana" w:hAnsi="Verdana"/>
          <w:color w:val="000000"/>
          <w:sz w:val="20"/>
          <w:szCs w:val="20"/>
        </w:rPr>
      </w:pPr>
      <w:r w:rsidRPr="00555CB9">
        <w:rPr>
          <w:rFonts w:ascii="Verdana" w:hAnsi="Verdana"/>
          <w:color w:val="000000"/>
          <w:sz w:val="20"/>
          <w:szCs w:val="20"/>
        </w:rPr>
        <w:t xml:space="preserve">- </w:t>
      </w:r>
      <w:r>
        <w:rPr>
          <w:rFonts w:ascii="Verdana" w:hAnsi="Verdana"/>
          <w:color w:val="000000"/>
          <w:sz w:val="20"/>
          <w:szCs w:val="20"/>
        </w:rPr>
        <w:tab/>
      </w:r>
      <w:r w:rsidRPr="00555CB9">
        <w:rPr>
          <w:rFonts w:ascii="Verdana" w:hAnsi="Verdana"/>
          <w:color w:val="000000"/>
          <w:sz w:val="20"/>
          <w:szCs w:val="20"/>
        </w:rPr>
        <w:t>по электронной почте с обязательным подтверждением получения в тот же день путем ответа на электронное сообщение с пометкой «получено» и указанием даты получения.</w:t>
      </w:r>
    </w:p>
    <w:p w:rsidR="00C7735D" w:rsidRPr="00555CB9" w:rsidRDefault="00C7735D" w:rsidP="00C7735D">
      <w:pPr>
        <w:pStyle w:val="af6"/>
        <w:tabs>
          <w:tab w:val="num" w:pos="851"/>
        </w:tabs>
        <w:spacing w:before="0" w:beforeAutospacing="0" w:after="0" w:afterAutospacing="0"/>
        <w:ind w:left="851" w:hanging="491"/>
        <w:jc w:val="both"/>
        <w:rPr>
          <w:rFonts w:ascii="Verdana" w:hAnsi="Verdana"/>
          <w:color w:val="000000"/>
          <w:sz w:val="20"/>
          <w:szCs w:val="20"/>
        </w:rPr>
      </w:pPr>
      <w:r>
        <w:rPr>
          <w:rFonts w:ascii="Verdana" w:hAnsi="Verdana"/>
          <w:color w:val="000000"/>
          <w:sz w:val="20"/>
          <w:szCs w:val="20"/>
        </w:rPr>
        <w:tab/>
      </w:r>
      <w:r w:rsidRPr="00555CB9">
        <w:rPr>
          <w:rFonts w:ascii="Verdana" w:hAnsi="Verdana"/>
          <w:color w:val="000000"/>
          <w:sz w:val="20"/>
          <w:szCs w:val="20"/>
        </w:rPr>
        <w:t>Автоматическое уведомление программными средствами о получении электронного сообщения по электронной почте, полученное любой из Сторон, считается аналогом такого подтверждения.</w:t>
      </w:r>
    </w:p>
    <w:p w:rsidR="00C7735D" w:rsidRPr="00555CB9" w:rsidRDefault="00C7735D" w:rsidP="00C7735D">
      <w:pPr>
        <w:pStyle w:val="af6"/>
        <w:numPr>
          <w:ilvl w:val="1"/>
          <w:numId w:val="2"/>
        </w:numPr>
        <w:tabs>
          <w:tab w:val="clear" w:pos="792"/>
          <w:tab w:val="num" w:pos="851"/>
        </w:tabs>
        <w:spacing w:before="0" w:beforeAutospacing="0" w:after="0" w:afterAutospacing="0"/>
        <w:ind w:left="851" w:hanging="491"/>
        <w:jc w:val="both"/>
        <w:rPr>
          <w:rFonts w:ascii="Verdana" w:hAnsi="Verdana"/>
          <w:color w:val="000000"/>
          <w:sz w:val="20"/>
          <w:szCs w:val="20"/>
        </w:rPr>
      </w:pPr>
      <w:r w:rsidRPr="00555CB9">
        <w:rPr>
          <w:rFonts w:ascii="Verdana" w:hAnsi="Verdana"/>
          <w:color w:val="000000"/>
          <w:sz w:val="20"/>
          <w:szCs w:val="20"/>
        </w:rPr>
        <w:t>Сообщения направляются по следующим телефонам и электронным адресам:</w:t>
      </w:r>
    </w:p>
    <w:p w:rsidR="00C7735D" w:rsidRPr="008E0038" w:rsidRDefault="00C7735D" w:rsidP="00C7735D">
      <w:pPr>
        <w:pStyle w:val="af6"/>
        <w:tabs>
          <w:tab w:val="num" w:pos="1276"/>
        </w:tabs>
        <w:spacing w:before="0" w:beforeAutospacing="0" w:after="0" w:afterAutospacing="0"/>
        <w:ind w:left="851"/>
        <w:jc w:val="both"/>
        <w:rPr>
          <w:rFonts w:ascii="Verdana" w:hAnsi="Verdana"/>
          <w:color w:val="000000"/>
          <w:sz w:val="20"/>
          <w:szCs w:val="20"/>
        </w:rPr>
      </w:pPr>
      <w:r w:rsidRPr="00304869">
        <w:rPr>
          <w:rFonts w:ascii="Verdana" w:hAnsi="Verdana"/>
          <w:color w:val="000000"/>
          <w:sz w:val="20"/>
          <w:szCs w:val="20"/>
        </w:rPr>
        <w:t>а) в адрес _______________ по тел./факсу: ____________ и по e-</w:t>
      </w:r>
      <w:proofErr w:type="spellStart"/>
      <w:r w:rsidRPr="008E0038">
        <w:rPr>
          <w:rFonts w:ascii="Verdana" w:hAnsi="Verdana"/>
          <w:color w:val="000000"/>
          <w:sz w:val="20"/>
          <w:szCs w:val="20"/>
        </w:rPr>
        <w:t>mail</w:t>
      </w:r>
      <w:proofErr w:type="spellEnd"/>
      <w:r w:rsidRPr="008E0038">
        <w:rPr>
          <w:rFonts w:ascii="Verdana" w:hAnsi="Verdana"/>
          <w:color w:val="000000"/>
          <w:sz w:val="20"/>
          <w:szCs w:val="20"/>
        </w:rPr>
        <w:t>: __________________;</w:t>
      </w:r>
    </w:p>
    <w:p w:rsidR="00C7735D" w:rsidRPr="00555CB9" w:rsidRDefault="00C7735D" w:rsidP="00C7735D">
      <w:pPr>
        <w:pStyle w:val="af6"/>
        <w:tabs>
          <w:tab w:val="num" w:pos="1276"/>
        </w:tabs>
        <w:spacing w:before="0" w:beforeAutospacing="0" w:after="0" w:afterAutospacing="0"/>
        <w:ind w:left="851"/>
        <w:jc w:val="both"/>
        <w:rPr>
          <w:rFonts w:ascii="Verdana" w:hAnsi="Verdana"/>
          <w:color w:val="000000"/>
          <w:sz w:val="20"/>
          <w:szCs w:val="20"/>
        </w:rPr>
      </w:pPr>
      <w:r w:rsidRPr="008E0038">
        <w:rPr>
          <w:rFonts w:ascii="Verdana" w:hAnsi="Verdana"/>
          <w:color w:val="000000"/>
          <w:sz w:val="20"/>
          <w:szCs w:val="20"/>
        </w:rPr>
        <w:t>б) в адрес _______________ по тел./факсу: ____________ и по e-</w:t>
      </w:r>
      <w:proofErr w:type="spellStart"/>
      <w:r w:rsidRPr="008E0038">
        <w:rPr>
          <w:rFonts w:ascii="Verdana" w:hAnsi="Verdana"/>
          <w:color w:val="000000"/>
          <w:sz w:val="20"/>
          <w:szCs w:val="20"/>
        </w:rPr>
        <w:t>mail</w:t>
      </w:r>
      <w:proofErr w:type="spellEnd"/>
      <w:r w:rsidRPr="008E0038">
        <w:rPr>
          <w:rFonts w:ascii="Verdana" w:hAnsi="Verdana"/>
          <w:color w:val="000000"/>
          <w:sz w:val="20"/>
          <w:szCs w:val="20"/>
        </w:rPr>
        <w:t>: __________________.</w:t>
      </w:r>
    </w:p>
    <w:p w:rsidR="00C7735D" w:rsidRPr="00555CB9" w:rsidRDefault="00C7735D" w:rsidP="00C7735D">
      <w:pPr>
        <w:pStyle w:val="af6"/>
        <w:numPr>
          <w:ilvl w:val="1"/>
          <w:numId w:val="2"/>
        </w:numPr>
        <w:tabs>
          <w:tab w:val="clear" w:pos="792"/>
          <w:tab w:val="num" w:pos="851"/>
        </w:tabs>
        <w:spacing w:before="0" w:beforeAutospacing="0" w:after="0" w:afterAutospacing="0"/>
        <w:ind w:left="851" w:hanging="491"/>
        <w:jc w:val="both"/>
        <w:rPr>
          <w:rFonts w:ascii="Verdana" w:hAnsi="Verdana"/>
          <w:color w:val="000000"/>
          <w:sz w:val="20"/>
          <w:szCs w:val="20"/>
        </w:rPr>
      </w:pPr>
      <w:r w:rsidRPr="00555CB9">
        <w:rPr>
          <w:rFonts w:ascii="Verdana" w:hAnsi="Verdana"/>
          <w:color w:val="000000"/>
          <w:sz w:val="20"/>
          <w:szCs w:val="20"/>
        </w:rPr>
        <w:t>Все уведомления и сообщения, отправленные Сторонами друг другу по вышеуказанным адресам электронной почты и/или по телефонным номерам, признаются Сторонами официальной перепиской в рамках настоящего Договора. Датой передачи соответствующего сообщения считается день отправления факсимильного сообщения или сообщения электронной почты. Ответственность за получение сообщений и уведомлений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действия/бездействия провайдеров или иных форс-мажорных обстоятельств.</w:t>
      </w:r>
    </w:p>
    <w:p w:rsidR="00C7735D" w:rsidRPr="00555CB9" w:rsidRDefault="00C7735D" w:rsidP="00C7735D">
      <w:pPr>
        <w:pStyle w:val="af6"/>
        <w:numPr>
          <w:ilvl w:val="1"/>
          <w:numId w:val="2"/>
        </w:numPr>
        <w:tabs>
          <w:tab w:val="clear" w:pos="792"/>
          <w:tab w:val="num" w:pos="851"/>
        </w:tabs>
        <w:spacing w:before="0" w:beforeAutospacing="0" w:after="0" w:afterAutospacing="0"/>
        <w:ind w:left="851" w:hanging="491"/>
        <w:jc w:val="both"/>
        <w:rPr>
          <w:rFonts w:ascii="Verdana" w:hAnsi="Verdana"/>
          <w:color w:val="000000"/>
          <w:sz w:val="20"/>
          <w:szCs w:val="20"/>
        </w:rPr>
      </w:pPr>
      <w:r w:rsidRPr="00555CB9">
        <w:rPr>
          <w:rFonts w:ascii="Verdana" w:hAnsi="Verdana"/>
          <w:sz w:val="20"/>
          <w:szCs w:val="20"/>
        </w:rPr>
        <w:t>Под рабочими днями в рамках настоящего Договора понимаются дни недели с понедельника по пятницу, на которые не приходятся праздничные дни, объявленные нерабочими в соответствии с законодательством Российской Федерации.</w:t>
      </w:r>
    </w:p>
    <w:p w:rsidR="00C7735D" w:rsidRPr="00555CB9" w:rsidRDefault="00C7735D" w:rsidP="00C7735D">
      <w:pPr>
        <w:pStyle w:val="af6"/>
        <w:numPr>
          <w:ilvl w:val="1"/>
          <w:numId w:val="2"/>
        </w:numPr>
        <w:tabs>
          <w:tab w:val="clear" w:pos="792"/>
          <w:tab w:val="num" w:pos="851"/>
        </w:tabs>
        <w:spacing w:before="0" w:beforeAutospacing="0" w:after="0" w:afterAutospacing="0"/>
        <w:ind w:left="851" w:hanging="491"/>
        <w:jc w:val="both"/>
        <w:rPr>
          <w:rFonts w:ascii="Verdana" w:hAnsi="Verdana"/>
          <w:color w:val="000000"/>
          <w:sz w:val="20"/>
          <w:szCs w:val="20"/>
        </w:rPr>
      </w:pPr>
      <w:r w:rsidRPr="00555CB9">
        <w:rPr>
          <w:rFonts w:ascii="Verdana" w:eastAsia="Calibri" w:hAnsi="Verdana"/>
          <w:sz w:val="20"/>
          <w:szCs w:val="20"/>
        </w:rPr>
        <w:t>Настоящий Договор составлен в двух экземплярах, идентичных по своему содержанию, один из которых передается Подрядчику, один экземпляр хранятся у Заказчика.</w:t>
      </w:r>
    </w:p>
    <w:p w:rsidR="00C7735D" w:rsidRPr="00737D35" w:rsidRDefault="00C7735D" w:rsidP="00C7735D">
      <w:pPr>
        <w:pStyle w:val="aa"/>
        <w:numPr>
          <w:ilvl w:val="1"/>
          <w:numId w:val="2"/>
        </w:numPr>
        <w:tabs>
          <w:tab w:val="clear" w:pos="792"/>
          <w:tab w:val="num" w:pos="851"/>
        </w:tabs>
        <w:spacing w:after="0"/>
        <w:ind w:left="851" w:hanging="491"/>
        <w:rPr>
          <w:rFonts w:ascii="Verdana" w:hAnsi="Verdana" w:cs="Tahoma"/>
          <w:sz w:val="20"/>
          <w:szCs w:val="20"/>
        </w:rPr>
      </w:pPr>
      <w:r w:rsidRPr="00555CB9">
        <w:rPr>
          <w:rFonts w:ascii="Verdana" w:eastAsia="Calibri" w:hAnsi="Verdana"/>
          <w:sz w:val="20"/>
          <w:szCs w:val="20"/>
        </w:rPr>
        <w:t xml:space="preserve">Во всем, что не </w:t>
      </w:r>
      <w:r w:rsidRPr="00737D35">
        <w:rPr>
          <w:rFonts w:ascii="Verdana" w:eastAsia="Calibri" w:hAnsi="Verdana"/>
          <w:sz w:val="20"/>
          <w:szCs w:val="20"/>
        </w:rPr>
        <w:t>предусмотрено настоящим Договором, Стороны руководствуются действующим законодательством Российской Федерации</w:t>
      </w:r>
      <w:r w:rsidR="00657D78" w:rsidRPr="00737D35">
        <w:rPr>
          <w:rFonts w:ascii="Verdana" w:hAnsi="Verdana" w:cs="Tahoma"/>
          <w:sz w:val="20"/>
          <w:szCs w:val="20"/>
        </w:rPr>
        <w:t>.</w:t>
      </w:r>
    </w:p>
    <w:p w:rsidR="006C0708" w:rsidRPr="00737D35" w:rsidRDefault="006C0708" w:rsidP="00737D35">
      <w:pPr>
        <w:pStyle w:val="aa"/>
        <w:numPr>
          <w:ilvl w:val="1"/>
          <w:numId w:val="2"/>
        </w:numPr>
        <w:tabs>
          <w:tab w:val="clear" w:pos="792"/>
          <w:tab w:val="num" w:pos="993"/>
        </w:tabs>
        <w:spacing w:after="0"/>
        <w:ind w:left="993" w:hanging="633"/>
        <w:rPr>
          <w:rFonts w:ascii="Verdana" w:hAnsi="Verdana"/>
          <w:sz w:val="20"/>
          <w:szCs w:val="20"/>
        </w:rPr>
      </w:pPr>
      <w:r w:rsidRPr="00737D35">
        <w:rPr>
          <w:rFonts w:ascii="Verdana" w:hAnsi="Verdana"/>
          <w:sz w:val="20"/>
          <w:szCs w:val="20"/>
        </w:rPr>
        <w:t xml:space="preserve">При подписании </w:t>
      </w:r>
      <w:r w:rsidR="009A1FD5" w:rsidRPr="00737D35">
        <w:rPr>
          <w:rFonts w:ascii="Verdana" w:hAnsi="Verdana"/>
          <w:sz w:val="20"/>
          <w:szCs w:val="20"/>
        </w:rPr>
        <w:t xml:space="preserve">Договора </w:t>
      </w:r>
      <w:r w:rsidRPr="00737D35">
        <w:rPr>
          <w:rFonts w:ascii="Verdana" w:hAnsi="Verdana"/>
          <w:sz w:val="20"/>
          <w:szCs w:val="20"/>
        </w:rPr>
        <w:t xml:space="preserve">стороны передают друг другу копии, заверенных соответствующей </w:t>
      </w:r>
      <w:r w:rsidR="009A1FD5" w:rsidRPr="00737D35">
        <w:rPr>
          <w:rFonts w:ascii="Verdana" w:hAnsi="Verdana"/>
          <w:sz w:val="20"/>
          <w:szCs w:val="20"/>
        </w:rPr>
        <w:t xml:space="preserve">Стороной </w:t>
      </w:r>
      <w:r w:rsidRPr="00737D35">
        <w:rPr>
          <w:rFonts w:ascii="Verdana" w:hAnsi="Verdana"/>
          <w:sz w:val="20"/>
          <w:szCs w:val="20"/>
        </w:rPr>
        <w:t>следующих документов:</w:t>
      </w:r>
    </w:p>
    <w:p w:rsidR="006C0708" w:rsidRPr="009A1FD5" w:rsidRDefault="006C0708" w:rsidP="00C7735D">
      <w:pPr>
        <w:tabs>
          <w:tab w:val="num" w:pos="1276"/>
        </w:tabs>
        <w:ind w:left="993" w:hanging="142"/>
        <w:rPr>
          <w:rFonts w:ascii="Verdana" w:hAnsi="Verdana"/>
        </w:rPr>
      </w:pPr>
      <w:r w:rsidRPr="009A1FD5">
        <w:rPr>
          <w:rFonts w:ascii="Verdana" w:hAnsi="Verdana"/>
        </w:rPr>
        <w:t>– свидетельство о регистрации</w:t>
      </w:r>
      <w:r w:rsidR="009A1FD5">
        <w:rPr>
          <w:rFonts w:ascii="Verdana" w:hAnsi="Verdana"/>
        </w:rPr>
        <w:t>;</w:t>
      </w:r>
    </w:p>
    <w:p w:rsidR="006C0708" w:rsidRPr="009A1FD5" w:rsidRDefault="006C0708" w:rsidP="00C7735D">
      <w:pPr>
        <w:tabs>
          <w:tab w:val="num" w:pos="1276"/>
        </w:tabs>
        <w:ind w:left="993" w:hanging="142"/>
        <w:rPr>
          <w:rFonts w:ascii="Verdana" w:hAnsi="Verdana"/>
        </w:rPr>
      </w:pPr>
      <w:r w:rsidRPr="009A1FD5">
        <w:rPr>
          <w:rFonts w:ascii="Verdana" w:hAnsi="Verdana"/>
        </w:rPr>
        <w:t>- свидетельство о постановке на налоговый учет</w:t>
      </w:r>
      <w:r w:rsidR="009A1FD5">
        <w:rPr>
          <w:rFonts w:ascii="Verdana" w:hAnsi="Verdana"/>
        </w:rPr>
        <w:t>;</w:t>
      </w:r>
    </w:p>
    <w:p w:rsidR="006C0708" w:rsidRPr="009A1FD5" w:rsidRDefault="006C0708" w:rsidP="00C7735D">
      <w:pPr>
        <w:tabs>
          <w:tab w:val="num" w:pos="1276"/>
        </w:tabs>
        <w:ind w:left="993" w:hanging="142"/>
        <w:rPr>
          <w:rFonts w:ascii="Verdana" w:hAnsi="Verdana"/>
        </w:rPr>
      </w:pPr>
      <w:r w:rsidRPr="009A1FD5">
        <w:rPr>
          <w:rFonts w:ascii="Verdana" w:hAnsi="Verdana"/>
        </w:rPr>
        <w:t xml:space="preserve">- документ, подтверждающий полномочия лица, подписавшего настоящий </w:t>
      </w:r>
      <w:r w:rsidR="009A1FD5">
        <w:rPr>
          <w:rFonts w:ascii="Verdana" w:hAnsi="Verdana"/>
        </w:rPr>
        <w:t>Д</w:t>
      </w:r>
      <w:r w:rsidR="009A1FD5" w:rsidRPr="009A1FD5">
        <w:rPr>
          <w:rFonts w:ascii="Verdana" w:hAnsi="Verdana"/>
        </w:rPr>
        <w:t>оговор</w:t>
      </w:r>
      <w:r w:rsidR="009A1FD5">
        <w:rPr>
          <w:rFonts w:ascii="Verdana" w:hAnsi="Verdana"/>
        </w:rPr>
        <w:t>;</w:t>
      </w:r>
    </w:p>
    <w:p w:rsidR="006C0708" w:rsidRPr="009A1FD5" w:rsidRDefault="006C0708" w:rsidP="00C7735D">
      <w:pPr>
        <w:tabs>
          <w:tab w:val="num" w:pos="1276"/>
        </w:tabs>
        <w:ind w:left="993" w:hanging="142"/>
        <w:rPr>
          <w:rFonts w:ascii="Verdana" w:hAnsi="Verdana"/>
        </w:rPr>
      </w:pPr>
      <w:r w:rsidRPr="009A1FD5">
        <w:rPr>
          <w:rFonts w:ascii="Verdana" w:hAnsi="Verdana"/>
        </w:rPr>
        <w:t>-</w:t>
      </w:r>
      <w:r w:rsidR="009A1FD5">
        <w:rPr>
          <w:rFonts w:ascii="Verdana" w:hAnsi="Verdana"/>
        </w:rPr>
        <w:t xml:space="preserve"> </w:t>
      </w:r>
      <w:r w:rsidRPr="009A1FD5">
        <w:rPr>
          <w:rFonts w:ascii="Verdana" w:hAnsi="Verdana"/>
        </w:rPr>
        <w:t xml:space="preserve">выписка из ЕГРЮЛ, полученная не ранее 30 (тридцати) календарных дней до даты заключения </w:t>
      </w:r>
      <w:r w:rsidR="009A1FD5">
        <w:rPr>
          <w:rFonts w:ascii="Verdana" w:hAnsi="Verdana"/>
        </w:rPr>
        <w:t>Д</w:t>
      </w:r>
      <w:r w:rsidR="009A1FD5" w:rsidRPr="009A1FD5">
        <w:rPr>
          <w:rFonts w:ascii="Verdana" w:hAnsi="Verdana"/>
        </w:rPr>
        <w:t>оговора</w:t>
      </w:r>
      <w:r w:rsidRPr="009A1FD5">
        <w:rPr>
          <w:rFonts w:ascii="Verdana" w:hAnsi="Verdana"/>
        </w:rPr>
        <w:t>.</w:t>
      </w:r>
    </w:p>
    <w:p w:rsidR="003E17F8" w:rsidRDefault="003E17F8" w:rsidP="0040677E">
      <w:pPr>
        <w:rPr>
          <w:rFonts w:ascii="Verdana" w:hAnsi="Verdana"/>
        </w:rPr>
      </w:pPr>
    </w:p>
    <w:p w:rsidR="00BD1B23" w:rsidRDefault="00BD1B23" w:rsidP="0040677E">
      <w:pPr>
        <w:rPr>
          <w:rFonts w:ascii="Verdana" w:hAnsi="Verdana"/>
        </w:rPr>
      </w:pPr>
    </w:p>
    <w:p w:rsidR="002248F2" w:rsidRDefault="002248F2" w:rsidP="0087419B">
      <w:pPr>
        <w:numPr>
          <w:ilvl w:val="0"/>
          <w:numId w:val="2"/>
        </w:numPr>
        <w:jc w:val="center"/>
        <w:rPr>
          <w:rFonts w:ascii="Verdana" w:hAnsi="Verdana"/>
          <w:b/>
        </w:rPr>
      </w:pPr>
      <w:r>
        <w:rPr>
          <w:rFonts w:ascii="Verdana" w:hAnsi="Verdana"/>
          <w:b/>
        </w:rPr>
        <w:t>Приложения</w:t>
      </w:r>
    </w:p>
    <w:p w:rsidR="002248F2" w:rsidRPr="00154128" w:rsidRDefault="002248F2" w:rsidP="00B913F2">
      <w:pPr>
        <w:pStyle w:val="aa"/>
        <w:numPr>
          <w:ilvl w:val="1"/>
          <w:numId w:val="2"/>
        </w:numPr>
        <w:tabs>
          <w:tab w:val="clear" w:pos="792"/>
          <w:tab w:val="num" w:pos="851"/>
        </w:tabs>
        <w:spacing w:after="0"/>
        <w:ind w:left="851" w:hanging="491"/>
        <w:rPr>
          <w:rFonts w:ascii="Verdana" w:eastAsia="Calibri" w:hAnsi="Verdana"/>
          <w:sz w:val="20"/>
          <w:szCs w:val="20"/>
        </w:rPr>
      </w:pPr>
      <w:r w:rsidRPr="00B913F2">
        <w:rPr>
          <w:rFonts w:ascii="Verdana" w:eastAsia="Calibri" w:hAnsi="Verdana"/>
          <w:sz w:val="20"/>
          <w:szCs w:val="20"/>
        </w:rPr>
        <w:t>Прилож</w:t>
      </w:r>
      <w:r>
        <w:rPr>
          <w:rFonts w:ascii="Verdana" w:eastAsia="Calibri" w:hAnsi="Verdana"/>
          <w:sz w:val="20"/>
          <w:szCs w:val="20"/>
        </w:rPr>
        <w:t>ение 1</w:t>
      </w:r>
      <w:r w:rsidR="00C634D0" w:rsidRPr="00154128">
        <w:rPr>
          <w:rFonts w:ascii="Verdana" w:eastAsia="Calibri" w:hAnsi="Verdana"/>
          <w:sz w:val="20"/>
          <w:szCs w:val="20"/>
        </w:rPr>
        <w:t xml:space="preserve"> -</w:t>
      </w:r>
      <w:r>
        <w:rPr>
          <w:rFonts w:ascii="Verdana" w:eastAsia="Calibri" w:hAnsi="Verdana"/>
          <w:sz w:val="20"/>
          <w:szCs w:val="20"/>
        </w:rPr>
        <w:t xml:space="preserve"> Состав услуг</w:t>
      </w:r>
    </w:p>
    <w:p w:rsidR="002248F2" w:rsidRPr="00154128" w:rsidRDefault="002248F2" w:rsidP="00B913F2">
      <w:pPr>
        <w:pStyle w:val="aa"/>
        <w:numPr>
          <w:ilvl w:val="1"/>
          <w:numId w:val="2"/>
        </w:numPr>
        <w:tabs>
          <w:tab w:val="clear" w:pos="792"/>
          <w:tab w:val="num" w:pos="851"/>
        </w:tabs>
        <w:spacing w:after="0"/>
        <w:ind w:left="851" w:hanging="491"/>
        <w:rPr>
          <w:rFonts w:ascii="Verdana" w:eastAsia="Calibri" w:hAnsi="Verdana"/>
          <w:sz w:val="20"/>
          <w:szCs w:val="20"/>
        </w:rPr>
      </w:pPr>
      <w:r>
        <w:rPr>
          <w:rFonts w:ascii="Verdana" w:eastAsia="Calibri" w:hAnsi="Verdana"/>
          <w:sz w:val="20"/>
          <w:szCs w:val="20"/>
        </w:rPr>
        <w:t>Приложение 2</w:t>
      </w:r>
      <w:r w:rsidR="00C634D0" w:rsidRPr="00154128">
        <w:rPr>
          <w:rFonts w:ascii="Verdana" w:eastAsia="Calibri" w:hAnsi="Verdana"/>
          <w:sz w:val="20"/>
          <w:szCs w:val="20"/>
        </w:rPr>
        <w:t xml:space="preserve"> -</w:t>
      </w:r>
      <w:r>
        <w:rPr>
          <w:rFonts w:ascii="Verdana" w:eastAsia="Calibri" w:hAnsi="Verdana"/>
          <w:sz w:val="20"/>
          <w:szCs w:val="20"/>
        </w:rPr>
        <w:t xml:space="preserve"> Перечень обслуживаемых систем</w:t>
      </w:r>
    </w:p>
    <w:p w:rsidR="002248F2" w:rsidRPr="00154128" w:rsidRDefault="002248F2" w:rsidP="00B913F2">
      <w:pPr>
        <w:pStyle w:val="aa"/>
        <w:numPr>
          <w:ilvl w:val="1"/>
          <w:numId w:val="2"/>
        </w:numPr>
        <w:tabs>
          <w:tab w:val="clear" w:pos="792"/>
          <w:tab w:val="num" w:pos="851"/>
        </w:tabs>
        <w:spacing w:after="0"/>
        <w:ind w:left="851" w:hanging="491"/>
        <w:rPr>
          <w:rFonts w:ascii="Verdana" w:eastAsia="Calibri" w:hAnsi="Verdana"/>
          <w:sz w:val="20"/>
          <w:szCs w:val="20"/>
        </w:rPr>
      </w:pPr>
      <w:r>
        <w:rPr>
          <w:rFonts w:ascii="Verdana" w:eastAsia="Calibri" w:hAnsi="Verdana"/>
          <w:sz w:val="20"/>
          <w:szCs w:val="20"/>
        </w:rPr>
        <w:t>Приложение 3</w:t>
      </w:r>
      <w:r w:rsidR="00C634D0" w:rsidRPr="00154128">
        <w:rPr>
          <w:rFonts w:ascii="Verdana" w:eastAsia="Calibri" w:hAnsi="Verdana"/>
          <w:sz w:val="20"/>
          <w:szCs w:val="20"/>
        </w:rPr>
        <w:t xml:space="preserve"> -</w:t>
      </w:r>
      <w:r w:rsidR="00C634D0">
        <w:rPr>
          <w:rFonts w:ascii="Verdana" w:eastAsia="Calibri" w:hAnsi="Verdana"/>
          <w:sz w:val="20"/>
          <w:szCs w:val="20"/>
        </w:rPr>
        <w:t xml:space="preserve"> Регламент взаимодействия</w:t>
      </w:r>
      <w:r w:rsidR="00C634D0" w:rsidRPr="00154128">
        <w:rPr>
          <w:rFonts w:ascii="Verdana" w:eastAsia="Calibri" w:hAnsi="Verdana"/>
          <w:sz w:val="20"/>
          <w:szCs w:val="20"/>
        </w:rPr>
        <w:t xml:space="preserve"> (</w:t>
      </w:r>
      <w:r w:rsidRPr="00154128">
        <w:rPr>
          <w:rFonts w:ascii="Verdana" w:eastAsia="Calibri" w:hAnsi="Verdana"/>
          <w:sz w:val="20"/>
          <w:szCs w:val="20"/>
        </w:rPr>
        <w:t>SLA</w:t>
      </w:r>
      <w:r w:rsidR="00C634D0" w:rsidRPr="00154128">
        <w:rPr>
          <w:rFonts w:ascii="Verdana" w:eastAsia="Calibri" w:hAnsi="Verdana"/>
          <w:sz w:val="20"/>
          <w:szCs w:val="20"/>
        </w:rPr>
        <w:t>)</w:t>
      </w:r>
    </w:p>
    <w:p w:rsidR="002248F2" w:rsidRPr="00154128" w:rsidRDefault="002248F2" w:rsidP="00B913F2">
      <w:pPr>
        <w:pStyle w:val="aa"/>
        <w:numPr>
          <w:ilvl w:val="1"/>
          <w:numId w:val="2"/>
        </w:numPr>
        <w:tabs>
          <w:tab w:val="clear" w:pos="792"/>
          <w:tab w:val="num" w:pos="851"/>
        </w:tabs>
        <w:spacing w:after="0"/>
        <w:ind w:left="851" w:hanging="491"/>
        <w:rPr>
          <w:rFonts w:ascii="Verdana" w:eastAsia="Calibri" w:hAnsi="Verdana"/>
          <w:sz w:val="20"/>
          <w:szCs w:val="20"/>
        </w:rPr>
      </w:pPr>
      <w:r>
        <w:rPr>
          <w:rFonts w:ascii="Verdana" w:eastAsia="Calibri" w:hAnsi="Verdana"/>
          <w:sz w:val="20"/>
          <w:szCs w:val="20"/>
        </w:rPr>
        <w:t>Приложение 4</w:t>
      </w:r>
      <w:r w:rsidR="00C634D0" w:rsidRPr="00154128">
        <w:rPr>
          <w:rFonts w:ascii="Verdana" w:eastAsia="Calibri" w:hAnsi="Verdana"/>
          <w:sz w:val="20"/>
          <w:szCs w:val="20"/>
        </w:rPr>
        <w:t xml:space="preserve"> -</w:t>
      </w:r>
      <w:r>
        <w:rPr>
          <w:rFonts w:ascii="Verdana" w:eastAsia="Calibri" w:hAnsi="Verdana"/>
          <w:sz w:val="20"/>
          <w:szCs w:val="20"/>
        </w:rPr>
        <w:t xml:space="preserve"> Форма технического акта</w:t>
      </w:r>
    </w:p>
    <w:p w:rsidR="00154128" w:rsidRPr="00154128" w:rsidRDefault="00154128" w:rsidP="00B913F2">
      <w:pPr>
        <w:pStyle w:val="aa"/>
        <w:numPr>
          <w:ilvl w:val="1"/>
          <w:numId w:val="2"/>
        </w:numPr>
        <w:tabs>
          <w:tab w:val="clear" w:pos="792"/>
          <w:tab w:val="num" w:pos="851"/>
        </w:tabs>
        <w:spacing w:after="0"/>
        <w:ind w:left="851" w:hanging="491"/>
        <w:rPr>
          <w:rFonts w:ascii="Verdana" w:eastAsia="Calibri" w:hAnsi="Verdana"/>
          <w:sz w:val="20"/>
          <w:szCs w:val="20"/>
        </w:rPr>
      </w:pPr>
      <w:r w:rsidRPr="00154128">
        <w:rPr>
          <w:rFonts w:ascii="Verdana" w:eastAsia="Calibri" w:hAnsi="Verdana"/>
          <w:sz w:val="20"/>
          <w:szCs w:val="20"/>
        </w:rPr>
        <w:t>Приложение 5 – Форма предоставления информации</w:t>
      </w:r>
    </w:p>
    <w:p w:rsidR="00154128" w:rsidRPr="00154128" w:rsidRDefault="00154128" w:rsidP="00B913F2">
      <w:pPr>
        <w:pStyle w:val="aa"/>
        <w:numPr>
          <w:ilvl w:val="1"/>
          <w:numId w:val="2"/>
        </w:numPr>
        <w:tabs>
          <w:tab w:val="clear" w:pos="792"/>
          <w:tab w:val="num" w:pos="851"/>
        </w:tabs>
        <w:spacing w:after="0"/>
        <w:ind w:left="851" w:hanging="491"/>
        <w:rPr>
          <w:rFonts w:ascii="Verdana" w:eastAsia="Calibri" w:hAnsi="Verdana"/>
          <w:sz w:val="20"/>
          <w:szCs w:val="20"/>
        </w:rPr>
      </w:pPr>
      <w:r>
        <w:rPr>
          <w:rFonts w:ascii="Verdana" w:eastAsia="Calibri" w:hAnsi="Verdana"/>
          <w:sz w:val="20"/>
          <w:szCs w:val="20"/>
        </w:rPr>
        <w:t>Приложение 6 – согласие на обработку персональных данных</w:t>
      </w:r>
    </w:p>
    <w:p w:rsidR="002248F2" w:rsidRPr="00B913F2" w:rsidRDefault="002248F2" w:rsidP="00B913F2">
      <w:pPr>
        <w:pStyle w:val="aa"/>
        <w:spacing w:after="0"/>
        <w:ind w:left="851" w:firstLine="0"/>
        <w:rPr>
          <w:rFonts w:ascii="Verdana" w:eastAsia="Calibri" w:hAnsi="Verdana"/>
        </w:rPr>
      </w:pPr>
    </w:p>
    <w:p w:rsidR="0034088E" w:rsidRPr="007D0976" w:rsidRDefault="0034088E" w:rsidP="0087419B">
      <w:pPr>
        <w:numPr>
          <w:ilvl w:val="0"/>
          <w:numId w:val="2"/>
        </w:numPr>
        <w:jc w:val="center"/>
        <w:rPr>
          <w:rFonts w:ascii="Verdana" w:hAnsi="Verdana"/>
          <w:b/>
        </w:rPr>
      </w:pPr>
      <w:r w:rsidRPr="007D0976">
        <w:rPr>
          <w:rFonts w:ascii="Verdana" w:hAnsi="Verdana"/>
          <w:b/>
        </w:rPr>
        <w:t>Реквизиты сторон</w:t>
      </w:r>
    </w:p>
    <w:p w:rsidR="0034088E" w:rsidRPr="007D0976" w:rsidRDefault="0034088E" w:rsidP="00B4347E">
      <w:pPr>
        <w:jc w:val="center"/>
        <w:rPr>
          <w:rFonts w:ascii="Verdana" w:hAnsi="Verdana"/>
          <w:b/>
        </w:rPr>
      </w:pPr>
    </w:p>
    <w:tbl>
      <w:tblPr>
        <w:tblW w:w="9788" w:type="dxa"/>
        <w:jc w:val="center"/>
        <w:tblLook w:val="0000" w:firstRow="0" w:lastRow="0" w:firstColumn="0" w:lastColumn="0" w:noHBand="0" w:noVBand="0"/>
      </w:tblPr>
      <w:tblGrid>
        <w:gridCol w:w="5001"/>
        <w:gridCol w:w="4787"/>
      </w:tblGrid>
      <w:tr w:rsidR="0034088E" w:rsidRPr="00154128" w:rsidTr="00B913F2">
        <w:trPr>
          <w:trHeight w:val="437"/>
          <w:jc w:val="center"/>
        </w:trPr>
        <w:tc>
          <w:tcPr>
            <w:tcW w:w="5001" w:type="dxa"/>
            <w:tcBorders>
              <w:top w:val="nil"/>
              <w:left w:val="nil"/>
              <w:bottom w:val="nil"/>
              <w:right w:val="nil"/>
            </w:tcBorders>
            <w:vAlign w:val="center"/>
          </w:tcPr>
          <w:p w:rsidR="0034088E" w:rsidRPr="00154128" w:rsidRDefault="0034088E" w:rsidP="002040BC">
            <w:pPr>
              <w:rPr>
                <w:rFonts w:ascii="Verdana" w:hAnsi="Verdana"/>
                <w:b/>
                <w:bCs/>
                <w:sz w:val="18"/>
                <w:szCs w:val="18"/>
              </w:rPr>
            </w:pPr>
            <w:r w:rsidRPr="00154128">
              <w:rPr>
                <w:rFonts w:ascii="Verdana" w:hAnsi="Verdana"/>
                <w:b/>
                <w:bCs/>
                <w:sz w:val="18"/>
                <w:szCs w:val="18"/>
              </w:rPr>
              <w:t>Заказчик</w:t>
            </w:r>
          </w:p>
        </w:tc>
        <w:tc>
          <w:tcPr>
            <w:tcW w:w="4787" w:type="dxa"/>
            <w:tcBorders>
              <w:top w:val="nil"/>
              <w:left w:val="nil"/>
              <w:bottom w:val="nil"/>
              <w:right w:val="nil"/>
            </w:tcBorders>
            <w:vAlign w:val="center"/>
          </w:tcPr>
          <w:p w:rsidR="005D73E4" w:rsidRPr="00154128" w:rsidRDefault="0034088E" w:rsidP="00B4347E">
            <w:pPr>
              <w:jc w:val="left"/>
              <w:rPr>
                <w:rFonts w:ascii="Verdana" w:hAnsi="Verdana"/>
                <w:b/>
                <w:bCs/>
                <w:sz w:val="18"/>
                <w:szCs w:val="18"/>
              </w:rPr>
            </w:pPr>
            <w:r w:rsidRPr="00154128">
              <w:rPr>
                <w:rFonts w:ascii="Verdana" w:hAnsi="Verdana"/>
                <w:b/>
                <w:bCs/>
                <w:sz w:val="18"/>
                <w:szCs w:val="18"/>
              </w:rPr>
              <w:t>Исполнитель</w:t>
            </w:r>
          </w:p>
        </w:tc>
      </w:tr>
      <w:tr w:rsidR="005D73E4" w:rsidRPr="00154128" w:rsidTr="005D73E4">
        <w:trPr>
          <w:trHeight w:val="437"/>
          <w:jc w:val="center"/>
        </w:trPr>
        <w:tc>
          <w:tcPr>
            <w:tcW w:w="5001" w:type="dxa"/>
            <w:tcBorders>
              <w:top w:val="nil"/>
              <w:left w:val="nil"/>
              <w:bottom w:val="nil"/>
              <w:right w:val="nil"/>
            </w:tcBorders>
            <w:vAlign w:val="center"/>
          </w:tcPr>
          <w:p w:rsidR="005D73E4" w:rsidRPr="007126E6" w:rsidRDefault="005D73E4" w:rsidP="003F0625">
            <w:pPr>
              <w:rPr>
                <w:rFonts w:ascii="Verdana" w:hAnsi="Verdana"/>
              </w:rPr>
            </w:pPr>
            <w:r w:rsidRPr="007126E6">
              <w:rPr>
                <w:rFonts w:ascii="Verdana" w:hAnsi="Verdana" w:hint="eastAsia"/>
              </w:rPr>
              <w:t>ОАО</w:t>
            </w:r>
            <w:r w:rsidRPr="007126E6">
              <w:rPr>
                <w:rFonts w:ascii="Verdana" w:hAnsi="Verdana"/>
              </w:rPr>
              <w:t xml:space="preserve"> «</w:t>
            </w:r>
            <w:r w:rsidRPr="007126E6">
              <w:rPr>
                <w:rFonts w:ascii="Verdana" w:hAnsi="Verdana" w:hint="eastAsia"/>
              </w:rPr>
              <w:t>Екатеринбургэнергосбыт</w:t>
            </w:r>
            <w:r w:rsidRPr="007126E6">
              <w:rPr>
                <w:rFonts w:ascii="Verdana" w:hAnsi="Verdana"/>
              </w:rPr>
              <w:t>»</w:t>
            </w:r>
          </w:p>
          <w:p w:rsidR="00B267D6" w:rsidRPr="007B21AD" w:rsidRDefault="00B267D6" w:rsidP="007B21AD">
            <w:pPr>
              <w:spacing w:line="240" w:lineRule="atLeast"/>
              <w:rPr>
                <w:rFonts w:ascii="Verdana" w:hAnsi="Verdana"/>
              </w:rPr>
            </w:pPr>
            <w:r w:rsidRPr="007B21AD">
              <w:rPr>
                <w:rFonts w:ascii="Verdana" w:hAnsi="Verdana"/>
              </w:rPr>
              <w:t>ИНН 6671250899   КПП 660850001</w:t>
            </w:r>
          </w:p>
          <w:p w:rsidR="00B267D6" w:rsidRPr="007B21AD" w:rsidRDefault="00B267D6" w:rsidP="007B21AD">
            <w:pPr>
              <w:spacing w:line="240" w:lineRule="atLeast"/>
              <w:rPr>
                <w:rFonts w:ascii="Verdana" w:hAnsi="Verdana"/>
              </w:rPr>
            </w:pPr>
            <w:proofErr w:type="gramStart"/>
            <w:r w:rsidRPr="007B21AD">
              <w:rPr>
                <w:rFonts w:ascii="Verdana" w:hAnsi="Verdana"/>
              </w:rPr>
              <w:t>Р</w:t>
            </w:r>
            <w:proofErr w:type="gramEnd"/>
            <w:r w:rsidRPr="007B21AD">
              <w:rPr>
                <w:rFonts w:ascii="Verdana" w:hAnsi="Verdana"/>
              </w:rPr>
              <w:t>/счет 40702810316160030915 в Уральском банке ОАО «Сбербанк России», г. Екатеринбург</w:t>
            </w:r>
          </w:p>
          <w:p w:rsidR="00B267D6" w:rsidRPr="007B21AD" w:rsidRDefault="00B267D6" w:rsidP="007B21AD">
            <w:pPr>
              <w:spacing w:line="240" w:lineRule="atLeast"/>
              <w:rPr>
                <w:rFonts w:ascii="Verdana" w:hAnsi="Verdana"/>
              </w:rPr>
            </w:pPr>
            <w:proofErr w:type="gramStart"/>
            <w:r w:rsidRPr="007B21AD">
              <w:rPr>
                <w:rFonts w:ascii="Verdana" w:hAnsi="Verdana"/>
              </w:rPr>
              <w:t>К</w:t>
            </w:r>
            <w:proofErr w:type="gramEnd"/>
            <w:r w:rsidRPr="007B21AD">
              <w:rPr>
                <w:rFonts w:ascii="Verdana" w:hAnsi="Verdana"/>
              </w:rPr>
              <w:t>/</w:t>
            </w:r>
            <w:proofErr w:type="gramStart"/>
            <w:r w:rsidRPr="007B21AD">
              <w:rPr>
                <w:rFonts w:ascii="Verdana" w:hAnsi="Verdana"/>
              </w:rPr>
              <w:t>счет</w:t>
            </w:r>
            <w:proofErr w:type="gramEnd"/>
            <w:r w:rsidRPr="007B21AD">
              <w:rPr>
                <w:rFonts w:ascii="Verdana" w:hAnsi="Verdana"/>
              </w:rPr>
              <w:t xml:space="preserve"> 30101810500000000674  в ГРКЦ ГУ </w:t>
            </w:r>
            <w:r w:rsidRPr="007B21AD">
              <w:rPr>
                <w:rFonts w:ascii="Verdana" w:hAnsi="Verdana"/>
              </w:rPr>
              <w:lastRenderedPageBreak/>
              <w:t>Банка России по Свердловской области</w:t>
            </w:r>
          </w:p>
          <w:p w:rsidR="00B267D6" w:rsidRPr="007B21AD" w:rsidRDefault="00B267D6" w:rsidP="007B21AD">
            <w:pPr>
              <w:spacing w:line="240" w:lineRule="atLeast"/>
              <w:rPr>
                <w:rFonts w:ascii="Verdana" w:hAnsi="Verdana"/>
              </w:rPr>
            </w:pPr>
            <w:r w:rsidRPr="007B21AD">
              <w:rPr>
                <w:rFonts w:ascii="Verdana" w:hAnsi="Verdana"/>
              </w:rPr>
              <w:t xml:space="preserve">БИК 046577674 </w:t>
            </w:r>
          </w:p>
          <w:p w:rsidR="00B267D6" w:rsidRPr="007B21AD" w:rsidRDefault="00B267D6" w:rsidP="007B21AD">
            <w:pPr>
              <w:spacing w:line="240" w:lineRule="atLeast"/>
              <w:rPr>
                <w:rFonts w:ascii="Verdana" w:hAnsi="Verdana"/>
              </w:rPr>
            </w:pPr>
            <w:r w:rsidRPr="007B21AD">
              <w:rPr>
                <w:rFonts w:ascii="Verdana" w:hAnsi="Verdana"/>
              </w:rPr>
              <w:t>Код по ОКПО 85023416</w:t>
            </w:r>
          </w:p>
          <w:p w:rsidR="00B267D6" w:rsidRPr="007B21AD" w:rsidRDefault="00B267D6" w:rsidP="007B21AD">
            <w:pPr>
              <w:spacing w:line="240" w:lineRule="atLeast"/>
              <w:rPr>
                <w:rFonts w:ascii="Verdana" w:hAnsi="Verdana"/>
              </w:rPr>
            </w:pPr>
            <w:r w:rsidRPr="007B21AD">
              <w:rPr>
                <w:rFonts w:ascii="Verdana" w:hAnsi="Verdana"/>
              </w:rPr>
              <w:t>ОГРН 1086658002617 ОКВЭД  51.56.4</w:t>
            </w:r>
          </w:p>
          <w:p w:rsidR="00B267D6" w:rsidRPr="007B21AD" w:rsidRDefault="00B267D6" w:rsidP="007B21AD">
            <w:pPr>
              <w:spacing w:line="240" w:lineRule="atLeast"/>
              <w:rPr>
                <w:rFonts w:ascii="Verdana" w:hAnsi="Verdana"/>
              </w:rPr>
            </w:pPr>
            <w:r w:rsidRPr="007B21AD">
              <w:rPr>
                <w:rFonts w:ascii="Verdana" w:hAnsi="Verdana"/>
              </w:rPr>
              <w:t xml:space="preserve">Юр. адрес: 620144 г. Екатеринбург  ул. Сурикова, 48 </w:t>
            </w:r>
          </w:p>
          <w:p w:rsidR="00B267D6" w:rsidRPr="007B21AD" w:rsidRDefault="00B267D6" w:rsidP="007B21AD">
            <w:pPr>
              <w:spacing w:line="240" w:lineRule="atLeast"/>
              <w:rPr>
                <w:rFonts w:ascii="Verdana" w:hAnsi="Verdana"/>
              </w:rPr>
            </w:pPr>
            <w:r w:rsidRPr="007B21AD">
              <w:rPr>
                <w:rFonts w:ascii="Verdana" w:hAnsi="Verdana"/>
              </w:rPr>
              <w:t>Факт</w:t>
            </w:r>
            <w:proofErr w:type="gramStart"/>
            <w:r w:rsidRPr="007B21AD">
              <w:rPr>
                <w:rFonts w:ascii="Verdana" w:hAnsi="Verdana"/>
              </w:rPr>
              <w:t>.</w:t>
            </w:r>
            <w:proofErr w:type="gramEnd"/>
            <w:r w:rsidRPr="007B21AD">
              <w:rPr>
                <w:rFonts w:ascii="Verdana" w:hAnsi="Verdana"/>
              </w:rPr>
              <w:t xml:space="preserve"> </w:t>
            </w:r>
            <w:proofErr w:type="gramStart"/>
            <w:r w:rsidRPr="007B21AD">
              <w:rPr>
                <w:rFonts w:ascii="Verdana" w:hAnsi="Verdana"/>
              </w:rPr>
              <w:t>а</w:t>
            </w:r>
            <w:proofErr w:type="gramEnd"/>
            <w:r w:rsidRPr="007B21AD">
              <w:rPr>
                <w:rFonts w:ascii="Verdana" w:hAnsi="Verdana"/>
              </w:rPr>
              <w:t>дрес: 620017, г. Екатеринбург, пр. Космонавтов, 17 а</w:t>
            </w:r>
          </w:p>
          <w:p w:rsidR="005D73E4" w:rsidRPr="007B21AD" w:rsidRDefault="005D73E4" w:rsidP="007B21AD">
            <w:pPr>
              <w:autoSpaceDE w:val="0"/>
              <w:autoSpaceDN w:val="0"/>
              <w:adjustRightInd w:val="0"/>
              <w:rPr>
                <w:rFonts w:ascii="Verdana" w:hAnsi="Verdana"/>
              </w:rPr>
            </w:pPr>
          </w:p>
        </w:tc>
        <w:tc>
          <w:tcPr>
            <w:tcW w:w="4787" w:type="dxa"/>
            <w:tcBorders>
              <w:top w:val="nil"/>
              <w:left w:val="nil"/>
              <w:bottom w:val="nil"/>
              <w:right w:val="nil"/>
            </w:tcBorders>
            <w:vAlign w:val="center"/>
          </w:tcPr>
          <w:p w:rsidR="005D73E4" w:rsidRPr="00154128" w:rsidRDefault="005D73E4" w:rsidP="00B4347E">
            <w:pPr>
              <w:jc w:val="left"/>
              <w:rPr>
                <w:rFonts w:ascii="Verdana" w:hAnsi="Verdana"/>
                <w:b/>
                <w:bCs/>
                <w:sz w:val="18"/>
                <w:szCs w:val="18"/>
              </w:rPr>
            </w:pPr>
          </w:p>
        </w:tc>
      </w:tr>
      <w:tr w:rsidR="005D73E4" w:rsidRPr="00154128" w:rsidTr="005D73E4">
        <w:trPr>
          <w:trHeight w:val="437"/>
          <w:jc w:val="center"/>
        </w:trPr>
        <w:tc>
          <w:tcPr>
            <w:tcW w:w="5001" w:type="dxa"/>
            <w:tcBorders>
              <w:top w:val="nil"/>
              <w:left w:val="nil"/>
              <w:bottom w:val="nil"/>
              <w:right w:val="nil"/>
            </w:tcBorders>
            <w:vAlign w:val="center"/>
          </w:tcPr>
          <w:p w:rsidR="00B267D6" w:rsidRPr="007B21AD" w:rsidRDefault="00B267D6" w:rsidP="007B21AD">
            <w:pPr>
              <w:spacing w:line="240" w:lineRule="atLeast"/>
              <w:rPr>
                <w:rFonts w:ascii="Verdana" w:hAnsi="Verdana"/>
              </w:rPr>
            </w:pPr>
            <w:r w:rsidRPr="007B21AD">
              <w:rPr>
                <w:rFonts w:ascii="Verdana" w:hAnsi="Verdana"/>
              </w:rPr>
              <w:lastRenderedPageBreak/>
              <w:t>Директор</w:t>
            </w:r>
          </w:p>
          <w:p w:rsidR="00B267D6" w:rsidRPr="007B21AD" w:rsidRDefault="00B267D6" w:rsidP="007B21AD">
            <w:pPr>
              <w:spacing w:line="240" w:lineRule="atLeast"/>
              <w:rPr>
                <w:rFonts w:ascii="Verdana" w:hAnsi="Verdana"/>
              </w:rPr>
            </w:pPr>
            <w:r w:rsidRPr="007B21AD">
              <w:rPr>
                <w:rFonts w:ascii="Verdana" w:hAnsi="Verdana"/>
              </w:rPr>
              <w:t>ОАО «Екатеринбургэнергосбыт»</w:t>
            </w:r>
          </w:p>
          <w:p w:rsidR="00B267D6" w:rsidRPr="007B21AD" w:rsidRDefault="00B267D6" w:rsidP="007B21AD">
            <w:pPr>
              <w:spacing w:line="240" w:lineRule="atLeast"/>
              <w:rPr>
                <w:rFonts w:ascii="Verdana" w:hAnsi="Verdana"/>
              </w:rPr>
            </w:pPr>
          </w:p>
          <w:p w:rsidR="00B267D6" w:rsidRPr="007B21AD" w:rsidRDefault="00B267D6" w:rsidP="007B21AD">
            <w:pPr>
              <w:spacing w:line="240" w:lineRule="atLeast"/>
              <w:rPr>
                <w:rFonts w:ascii="Verdana" w:hAnsi="Verdana"/>
              </w:rPr>
            </w:pPr>
            <w:r w:rsidRPr="007B21AD">
              <w:rPr>
                <w:rFonts w:ascii="Verdana" w:hAnsi="Verdana"/>
              </w:rPr>
              <w:t>________________ (Попов С. Е.)</w:t>
            </w:r>
          </w:p>
          <w:p w:rsidR="00B267D6" w:rsidRPr="007B21AD" w:rsidRDefault="00B267D6" w:rsidP="007B21AD">
            <w:pPr>
              <w:spacing w:line="240" w:lineRule="atLeast"/>
              <w:rPr>
                <w:rFonts w:ascii="Verdana" w:hAnsi="Verdana"/>
              </w:rPr>
            </w:pPr>
            <w:r w:rsidRPr="007B21AD">
              <w:rPr>
                <w:rFonts w:ascii="Verdana" w:hAnsi="Verdana"/>
              </w:rPr>
              <w:t>М.П.</w:t>
            </w:r>
          </w:p>
          <w:p w:rsidR="005D73E4" w:rsidRPr="007126E6" w:rsidRDefault="005D73E4" w:rsidP="005D73E4">
            <w:pPr>
              <w:rPr>
                <w:rFonts w:ascii="Verdana" w:hAnsi="Verdana"/>
              </w:rPr>
            </w:pPr>
          </w:p>
        </w:tc>
        <w:tc>
          <w:tcPr>
            <w:tcW w:w="4787" w:type="dxa"/>
            <w:tcBorders>
              <w:top w:val="nil"/>
              <w:left w:val="nil"/>
              <w:bottom w:val="nil"/>
              <w:right w:val="nil"/>
            </w:tcBorders>
            <w:vAlign w:val="center"/>
          </w:tcPr>
          <w:p w:rsidR="005D73E4" w:rsidRPr="00154128" w:rsidRDefault="005D73E4" w:rsidP="00B4347E">
            <w:pPr>
              <w:jc w:val="left"/>
              <w:rPr>
                <w:rFonts w:ascii="Verdana" w:hAnsi="Verdana"/>
                <w:b/>
                <w:bCs/>
                <w:sz w:val="18"/>
                <w:szCs w:val="18"/>
              </w:rPr>
            </w:pPr>
          </w:p>
        </w:tc>
      </w:tr>
    </w:tbl>
    <w:p w:rsidR="00BA293E" w:rsidRPr="00466FF6" w:rsidRDefault="00BA293E" w:rsidP="007254D4">
      <w:pPr>
        <w:pStyle w:val="af"/>
        <w:pageBreakBefore/>
        <w:jc w:val="right"/>
        <w:rPr>
          <w:rFonts w:ascii="Verdana" w:hAnsi="Verdana"/>
        </w:rPr>
      </w:pPr>
      <w:bookmarkStart w:id="0" w:name="_Ref237928082"/>
      <w:r w:rsidRPr="00466FF6">
        <w:rPr>
          <w:rFonts w:ascii="Verdana" w:hAnsi="Verdana"/>
        </w:rPr>
        <w:lastRenderedPageBreak/>
        <w:t>Приложение №</w:t>
      </w:r>
      <w:r w:rsidRPr="00466FF6">
        <w:rPr>
          <w:rFonts w:ascii="Verdana" w:hAnsi="Verdana"/>
        </w:rPr>
        <w:fldChar w:fldCharType="begin"/>
      </w:r>
      <w:r w:rsidRPr="00466FF6">
        <w:rPr>
          <w:rFonts w:ascii="Verdana" w:hAnsi="Verdana"/>
        </w:rPr>
        <w:instrText xml:space="preserve"> SEQ Приложение_№ \* ARABIC </w:instrText>
      </w:r>
      <w:r w:rsidRPr="00466FF6">
        <w:rPr>
          <w:rFonts w:ascii="Verdana" w:hAnsi="Verdana"/>
        </w:rPr>
        <w:fldChar w:fldCharType="separate"/>
      </w:r>
      <w:r w:rsidR="0034321B">
        <w:rPr>
          <w:rFonts w:ascii="Verdana" w:hAnsi="Verdana"/>
          <w:noProof/>
        </w:rPr>
        <w:t>1</w:t>
      </w:r>
      <w:r w:rsidRPr="00466FF6">
        <w:rPr>
          <w:rFonts w:ascii="Verdana" w:hAnsi="Verdana"/>
        </w:rPr>
        <w:fldChar w:fldCharType="end"/>
      </w:r>
      <w:bookmarkEnd w:id="0"/>
    </w:p>
    <w:p w:rsidR="0034088E" w:rsidRPr="00BA293E" w:rsidRDefault="0034088E" w:rsidP="00AF1A19">
      <w:pPr>
        <w:pStyle w:val="af"/>
        <w:jc w:val="right"/>
        <w:rPr>
          <w:rFonts w:ascii="Verdana" w:hAnsi="Verdana"/>
        </w:rPr>
      </w:pPr>
      <w:r w:rsidRPr="00BA293E">
        <w:rPr>
          <w:rFonts w:ascii="Verdana" w:hAnsi="Verdana"/>
        </w:rPr>
        <w:t xml:space="preserve">к Договору </w:t>
      </w:r>
      <w:r w:rsidR="00466FF6">
        <w:rPr>
          <w:rFonts w:ascii="Verdana" w:hAnsi="Verdana"/>
        </w:rPr>
        <w:t>№</w:t>
      </w:r>
      <w:r w:rsidR="009D5147">
        <w:rPr>
          <w:rFonts w:ascii="Verdana" w:hAnsi="Verdana"/>
        </w:rPr>
        <w:t>________</w:t>
      </w:r>
    </w:p>
    <w:p w:rsidR="00AF1A19" w:rsidRDefault="00AF1A19" w:rsidP="0034088E">
      <w:pPr>
        <w:jc w:val="center"/>
        <w:rPr>
          <w:rFonts w:ascii="Verdana" w:hAnsi="Verdana"/>
          <w:b/>
        </w:rPr>
      </w:pPr>
    </w:p>
    <w:p w:rsidR="0034088E" w:rsidRDefault="008A63EE" w:rsidP="0034088E">
      <w:pPr>
        <w:jc w:val="center"/>
        <w:rPr>
          <w:rFonts w:ascii="Verdana" w:hAnsi="Verdana"/>
          <w:b/>
          <w:sz w:val="24"/>
          <w:szCs w:val="24"/>
        </w:rPr>
      </w:pPr>
      <w:r>
        <w:rPr>
          <w:rFonts w:ascii="Verdana" w:hAnsi="Verdana"/>
          <w:b/>
          <w:sz w:val="24"/>
          <w:szCs w:val="24"/>
        </w:rPr>
        <w:t>Состав</w:t>
      </w:r>
      <w:r w:rsidRPr="00272419">
        <w:rPr>
          <w:rFonts w:ascii="Verdana" w:hAnsi="Verdana"/>
          <w:b/>
          <w:sz w:val="24"/>
          <w:szCs w:val="24"/>
        </w:rPr>
        <w:t xml:space="preserve"> </w:t>
      </w:r>
      <w:r w:rsidR="00010600" w:rsidRPr="00272419">
        <w:rPr>
          <w:rFonts w:ascii="Verdana" w:hAnsi="Verdana"/>
          <w:b/>
          <w:sz w:val="24"/>
          <w:szCs w:val="24"/>
        </w:rPr>
        <w:t>услуг</w:t>
      </w:r>
    </w:p>
    <w:p w:rsidR="00A36991" w:rsidRDefault="00A36991" w:rsidP="0034088E">
      <w:pPr>
        <w:jc w:val="center"/>
        <w:rPr>
          <w:rFonts w:ascii="Verdana" w:hAnsi="Verdana"/>
          <w:b/>
          <w:sz w:val="24"/>
          <w:szCs w:val="24"/>
        </w:rPr>
      </w:pPr>
    </w:p>
    <w:p w:rsidR="008A63EE" w:rsidRPr="00B267D6" w:rsidRDefault="008A63EE" w:rsidP="008A63EE">
      <w:pPr>
        <w:tabs>
          <w:tab w:val="left" w:pos="709"/>
        </w:tabs>
        <w:spacing w:before="120"/>
        <w:ind w:left="720"/>
        <w:jc w:val="left"/>
        <w:rPr>
          <w:rFonts w:ascii="Calibri" w:hAnsi="Calibri"/>
          <w:color w:val="000000"/>
          <w:sz w:val="24"/>
          <w:szCs w:val="24"/>
        </w:rPr>
      </w:pPr>
      <w:r w:rsidRPr="00B7454F">
        <w:rPr>
          <w:color w:val="000000"/>
          <w:sz w:val="24"/>
          <w:szCs w:val="24"/>
        </w:rPr>
        <w:t xml:space="preserve">Состав услуг по сопровождению </w:t>
      </w:r>
      <w:r w:rsidRPr="00B267D6">
        <w:rPr>
          <w:rFonts w:ascii="Calibri" w:hAnsi="Calibri"/>
          <w:color w:val="000000"/>
          <w:sz w:val="24"/>
          <w:szCs w:val="24"/>
        </w:rPr>
        <w:t xml:space="preserve">системы </w:t>
      </w:r>
      <w:r w:rsidRPr="00B913F2">
        <w:rPr>
          <w:color w:val="000000"/>
          <w:sz w:val="24"/>
          <w:szCs w:val="24"/>
        </w:rPr>
        <w:t>электронного архива документов оплаты</w:t>
      </w:r>
      <w:r w:rsidRPr="00B267D6">
        <w:rPr>
          <w:rFonts w:ascii="Calibri" w:hAnsi="Calibri"/>
          <w:color w:val="000000"/>
          <w:sz w:val="24"/>
          <w:szCs w:val="24"/>
        </w:rPr>
        <w:t xml:space="preserve"> (</w:t>
      </w:r>
      <w:r>
        <w:rPr>
          <w:sz w:val="24"/>
          <w:szCs w:val="24"/>
        </w:rPr>
        <w:t>ЭА</w:t>
      </w:r>
      <w:r w:rsidRPr="00B267D6">
        <w:rPr>
          <w:rFonts w:ascii="Calibri" w:hAnsi="Calibri"/>
          <w:sz w:val="24"/>
          <w:szCs w:val="24"/>
        </w:rPr>
        <w:t>)</w:t>
      </w:r>
      <w:r w:rsidRPr="00B7454F">
        <w:rPr>
          <w:color w:val="000000"/>
          <w:sz w:val="24"/>
          <w:szCs w:val="24"/>
        </w:rPr>
        <w:t>:</w:t>
      </w:r>
    </w:p>
    <w:p w:rsidR="00246CAA" w:rsidRPr="00B267D6" w:rsidRDefault="00246CAA" w:rsidP="008A63EE">
      <w:pPr>
        <w:tabs>
          <w:tab w:val="left" w:pos="709"/>
        </w:tabs>
        <w:spacing w:before="120"/>
        <w:ind w:left="720"/>
        <w:jc w:val="left"/>
        <w:rPr>
          <w:rFonts w:ascii="Calibri" w:hAnsi="Calibri"/>
          <w:color w:val="000000"/>
          <w:sz w:val="24"/>
          <w:szCs w:val="24"/>
        </w:rPr>
      </w:pPr>
    </w:p>
    <w:p w:rsidR="008A63EE" w:rsidRPr="00B913F2" w:rsidRDefault="008A63EE" w:rsidP="008A63EE">
      <w:pPr>
        <w:pStyle w:val="af7"/>
        <w:numPr>
          <w:ilvl w:val="0"/>
          <w:numId w:val="50"/>
        </w:numPr>
        <w:rPr>
          <w:rFonts w:ascii="Times New Roman" w:hAnsi="Times New Roman"/>
          <w:sz w:val="24"/>
          <w:szCs w:val="24"/>
        </w:rPr>
      </w:pPr>
      <w:r>
        <w:rPr>
          <w:rFonts w:ascii="Times New Roman" w:hAnsi="Times New Roman"/>
          <w:sz w:val="24"/>
          <w:szCs w:val="24"/>
          <w:lang w:val="ru-RU"/>
        </w:rPr>
        <w:t>в</w:t>
      </w:r>
      <w:r w:rsidRPr="00A252ED">
        <w:rPr>
          <w:rFonts w:ascii="Times New Roman" w:hAnsi="Times New Roman"/>
          <w:sz w:val="24"/>
          <w:szCs w:val="24"/>
        </w:rPr>
        <w:t>о</w:t>
      </w:r>
      <w:r w:rsidR="00246CAA">
        <w:rPr>
          <w:rFonts w:ascii="Times New Roman" w:hAnsi="Times New Roman"/>
          <w:sz w:val="24"/>
          <w:szCs w:val="24"/>
          <w:lang w:val="ru-RU"/>
        </w:rPr>
        <w:t>с</w:t>
      </w:r>
      <w:r w:rsidRPr="00A252ED">
        <w:rPr>
          <w:rFonts w:ascii="Times New Roman" w:hAnsi="Times New Roman"/>
          <w:sz w:val="24"/>
          <w:szCs w:val="24"/>
        </w:rPr>
        <w:t>с</w:t>
      </w:r>
      <w:r>
        <w:rPr>
          <w:rFonts w:ascii="Times New Roman" w:hAnsi="Times New Roman"/>
          <w:sz w:val="24"/>
          <w:szCs w:val="24"/>
        </w:rPr>
        <w:t>тановление работоспособности ЭА;</w:t>
      </w:r>
    </w:p>
    <w:p w:rsidR="008A63EE" w:rsidRDefault="008A63EE" w:rsidP="008A63EE">
      <w:pPr>
        <w:pStyle w:val="af7"/>
        <w:numPr>
          <w:ilvl w:val="0"/>
          <w:numId w:val="50"/>
        </w:numPr>
        <w:rPr>
          <w:rFonts w:ascii="Times New Roman" w:hAnsi="Times New Roman"/>
          <w:sz w:val="24"/>
          <w:szCs w:val="24"/>
        </w:rPr>
      </w:pPr>
      <w:r w:rsidRPr="00A252ED">
        <w:rPr>
          <w:rFonts w:ascii="Times New Roman" w:hAnsi="Times New Roman"/>
          <w:sz w:val="24"/>
          <w:szCs w:val="24"/>
        </w:rPr>
        <w:t xml:space="preserve">консультации </w:t>
      </w:r>
      <w:r w:rsidRPr="00B7454F">
        <w:rPr>
          <w:rFonts w:ascii="Times New Roman" w:hAnsi="Times New Roman"/>
          <w:sz w:val="24"/>
          <w:szCs w:val="24"/>
        </w:rPr>
        <w:t xml:space="preserve">технических специалистов Заказчика </w:t>
      </w:r>
      <w:r w:rsidRPr="00A252ED">
        <w:rPr>
          <w:rFonts w:ascii="Times New Roman" w:hAnsi="Times New Roman"/>
          <w:sz w:val="24"/>
          <w:szCs w:val="24"/>
        </w:rPr>
        <w:t>по восс</w:t>
      </w:r>
      <w:r>
        <w:rPr>
          <w:rFonts w:ascii="Times New Roman" w:hAnsi="Times New Roman"/>
          <w:sz w:val="24"/>
          <w:szCs w:val="24"/>
        </w:rPr>
        <w:t>тановлению работоспособности ЭА;</w:t>
      </w:r>
    </w:p>
    <w:p w:rsidR="008A63EE" w:rsidRPr="00B7454F" w:rsidRDefault="008A63EE" w:rsidP="008A63EE">
      <w:pPr>
        <w:pStyle w:val="af7"/>
        <w:numPr>
          <w:ilvl w:val="0"/>
          <w:numId w:val="50"/>
        </w:numPr>
        <w:rPr>
          <w:rFonts w:ascii="Times New Roman" w:hAnsi="Times New Roman"/>
          <w:sz w:val="24"/>
          <w:szCs w:val="24"/>
        </w:rPr>
      </w:pPr>
      <w:r w:rsidRPr="00B7454F">
        <w:rPr>
          <w:rFonts w:ascii="Times New Roman" w:hAnsi="Times New Roman"/>
          <w:sz w:val="24"/>
          <w:szCs w:val="24"/>
        </w:rPr>
        <w:t>консультации технических специалисто</w:t>
      </w:r>
      <w:r>
        <w:rPr>
          <w:rFonts w:ascii="Times New Roman" w:hAnsi="Times New Roman"/>
          <w:sz w:val="24"/>
          <w:szCs w:val="24"/>
        </w:rPr>
        <w:t>в Заказчика по обновлению версий подсистем</w:t>
      </w:r>
      <w:r w:rsidRPr="00B7454F">
        <w:rPr>
          <w:rFonts w:ascii="Times New Roman" w:hAnsi="Times New Roman"/>
          <w:sz w:val="24"/>
          <w:szCs w:val="24"/>
        </w:rPr>
        <w:t xml:space="preserve"> </w:t>
      </w:r>
      <w:r>
        <w:rPr>
          <w:rFonts w:ascii="Times New Roman" w:hAnsi="Times New Roman"/>
          <w:sz w:val="24"/>
          <w:szCs w:val="24"/>
          <w:lang w:val="ru-RU"/>
        </w:rPr>
        <w:t>ЭА</w:t>
      </w:r>
      <w:r w:rsidRPr="00B7454F">
        <w:rPr>
          <w:rFonts w:ascii="Times New Roman" w:hAnsi="Times New Roman"/>
          <w:sz w:val="24"/>
          <w:szCs w:val="24"/>
        </w:rPr>
        <w:t>;</w:t>
      </w:r>
    </w:p>
    <w:p w:rsidR="008A63EE" w:rsidRPr="00B7454F" w:rsidRDefault="008A63EE" w:rsidP="008A63EE">
      <w:pPr>
        <w:pStyle w:val="af7"/>
        <w:numPr>
          <w:ilvl w:val="0"/>
          <w:numId w:val="50"/>
        </w:numPr>
        <w:rPr>
          <w:rFonts w:ascii="Times New Roman" w:hAnsi="Times New Roman"/>
          <w:sz w:val="24"/>
          <w:szCs w:val="24"/>
        </w:rPr>
      </w:pPr>
      <w:r w:rsidRPr="00B7454F">
        <w:rPr>
          <w:rFonts w:ascii="Times New Roman" w:hAnsi="Times New Roman"/>
          <w:sz w:val="24"/>
          <w:szCs w:val="24"/>
        </w:rPr>
        <w:t xml:space="preserve">консультации технических специалистов Заказчика по работе в </w:t>
      </w:r>
      <w:r>
        <w:rPr>
          <w:rFonts w:ascii="Times New Roman" w:hAnsi="Times New Roman"/>
          <w:sz w:val="24"/>
          <w:szCs w:val="24"/>
          <w:lang w:val="ru-RU"/>
        </w:rPr>
        <w:t>ЭА</w:t>
      </w:r>
      <w:r w:rsidRPr="00B7454F">
        <w:rPr>
          <w:rFonts w:ascii="Times New Roman" w:hAnsi="Times New Roman"/>
          <w:sz w:val="24"/>
          <w:szCs w:val="24"/>
          <w:lang w:val="ru-RU"/>
        </w:rPr>
        <w:t xml:space="preserve">, в том числе </w:t>
      </w:r>
      <w:r w:rsidRPr="00B7454F">
        <w:rPr>
          <w:rFonts w:ascii="Times New Roman" w:hAnsi="Times New Roman"/>
          <w:color w:val="000000"/>
          <w:sz w:val="24"/>
          <w:szCs w:val="24"/>
        </w:rPr>
        <w:t xml:space="preserve">анализ и устранение причин ошибок </w:t>
      </w:r>
      <w:r>
        <w:rPr>
          <w:rFonts w:ascii="Times New Roman" w:hAnsi="Times New Roman"/>
          <w:color w:val="000000"/>
          <w:sz w:val="24"/>
          <w:szCs w:val="24"/>
          <w:lang w:val="ru-RU"/>
        </w:rPr>
        <w:t>и</w:t>
      </w:r>
      <w:r w:rsidRPr="00B7454F">
        <w:rPr>
          <w:rFonts w:ascii="Times New Roman" w:hAnsi="Times New Roman"/>
          <w:color w:val="000000"/>
          <w:sz w:val="24"/>
          <w:szCs w:val="24"/>
        </w:rPr>
        <w:t xml:space="preserve"> сбоев </w:t>
      </w:r>
      <w:r>
        <w:rPr>
          <w:rFonts w:ascii="Times New Roman" w:hAnsi="Times New Roman"/>
          <w:color w:val="000000"/>
          <w:sz w:val="24"/>
          <w:szCs w:val="24"/>
          <w:lang w:val="ru-RU"/>
        </w:rPr>
        <w:t>ЭА</w:t>
      </w:r>
      <w:r w:rsidRPr="00B7454F">
        <w:rPr>
          <w:rFonts w:ascii="Times New Roman" w:hAnsi="Times New Roman"/>
          <w:color w:val="000000"/>
          <w:sz w:val="24"/>
          <w:szCs w:val="24"/>
        </w:rPr>
        <w:t xml:space="preserve">, а также </w:t>
      </w:r>
      <w:r>
        <w:rPr>
          <w:rFonts w:ascii="Times New Roman" w:hAnsi="Times New Roman"/>
          <w:color w:val="000000"/>
          <w:sz w:val="24"/>
          <w:szCs w:val="24"/>
          <w:lang w:val="ru-RU"/>
        </w:rPr>
        <w:t xml:space="preserve">их </w:t>
      </w:r>
      <w:r w:rsidRPr="00B7454F">
        <w:rPr>
          <w:rFonts w:ascii="Times New Roman" w:hAnsi="Times New Roman"/>
          <w:color w:val="000000"/>
          <w:sz w:val="24"/>
          <w:szCs w:val="24"/>
        </w:rPr>
        <w:t>последствий</w:t>
      </w:r>
      <w:r w:rsidRPr="00B7454F">
        <w:rPr>
          <w:rFonts w:ascii="Times New Roman" w:hAnsi="Times New Roman"/>
          <w:sz w:val="24"/>
          <w:szCs w:val="24"/>
          <w:lang w:val="ru-RU"/>
        </w:rPr>
        <w:t>;</w:t>
      </w:r>
    </w:p>
    <w:p w:rsidR="008A63EE" w:rsidRPr="00A36DBD" w:rsidRDefault="008A63EE" w:rsidP="008A63EE">
      <w:pPr>
        <w:pStyle w:val="af7"/>
        <w:numPr>
          <w:ilvl w:val="0"/>
          <w:numId w:val="50"/>
        </w:numPr>
        <w:rPr>
          <w:rFonts w:ascii="Times New Roman" w:hAnsi="Times New Roman"/>
          <w:sz w:val="24"/>
          <w:szCs w:val="24"/>
        </w:rPr>
      </w:pPr>
      <w:r w:rsidRPr="00B7454F">
        <w:rPr>
          <w:rFonts w:ascii="Times New Roman" w:hAnsi="Times New Roman"/>
          <w:sz w:val="24"/>
          <w:szCs w:val="24"/>
        </w:rPr>
        <w:t xml:space="preserve">консультации технических специалистов Заказчика по настройке и оптимизации производительности </w:t>
      </w:r>
      <w:r>
        <w:rPr>
          <w:rFonts w:ascii="Times New Roman" w:hAnsi="Times New Roman"/>
          <w:sz w:val="24"/>
          <w:szCs w:val="24"/>
          <w:lang w:val="ru-RU"/>
        </w:rPr>
        <w:t>ЭА</w:t>
      </w:r>
      <w:r w:rsidRPr="00B7454F">
        <w:rPr>
          <w:rFonts w:ascii="Times New Roman" w:hAnsi="Times New Roman"/>
          <w:sz w:val="24"/>
          <w:szCs w:val="24"/>
          <w:lang w:val="ru-RU"/>
        </w:rPr>
        <w:t>;</w:t>
      </w:r>
    </w:p>
    <w:p w:rsidR="008A63EE" w:rsidRPr="00A36DBD" w:rsidRDefault="008A63EE" w:rsidP="008A63EE">
      <w:pPr>
        <w:pStyle w:val="af7"/>
        <w:numPr>
          <w:ilvl w:val="0"/>
          <w:numId w:val="50"/>
        </w:numPr>
        <w:rPr>
          <w:rFonts w:ascii="Times New Roman" w:hAnsi="Times New Roman"/>
          <w:sz w:val="24"/>
          <w:szCs w:val="24"/>
        </w:rPr>
      </w:pPr>
      <w:r>
        <w:rPr>
          <w:rFonts w:ascii="Times New Roman" w:hAnsi="Times New Roman"/>
          <w:sz w:val="24"/>
          <w:szCs w:val="24"/>
          <w:lang w:val="ru-RU"/>
        </w:rPr>
        <w:t>анализ производительности работы ЭА;</w:t>
      </w:r>
    </w:p>
    <w:p w:rsidR="008A63EE" w:rsidRPr="00B7454F" w:rsidRDefault="008A63EE" w:rsidP="008A63EE">
      <w:pPr>
        <w:pStyle w:val="af7"/>
        <w:numPr>
          <w:ilvl w:val="0"/>
          <w:numId w:val="50"/>
        </w:numPr>
        <w:rPr>
          <w:rFonts w:ascii="Times New Roman" w:hAnsi="Times New Roman"/>
          <w:sz w:val="24"/>
          <w:szCs w:val="24"/>
        </w:rPr>
      </w:pPr>
      <w:r>
        <w:rPr>
          <w:rFonts w:ascii="Times New Roman" w:hAnsi="Times New Roman"/>
          <w:sz w:val="24"/>
          <w:szCs w:val="24"/>
          <w:lang w:val="ru-RU"/>
        </w:rPr>
        <w:t>проведение профилактических работ;</w:t>
      </w:r>
    </w:p>
    <w:p w:rsidR="008A63EE" w:rsidRPr="00B7454F" w:rsidRDefault="008A63EE" w:rsidP="008A63EE">
      <w:pPr>
        <w:pStyle w:val="af7"/>
        <w:numPr>
          <w:ilvl w:val="0"/>
          <w:numId w:val="50"/>
        </w:numPr>
        <w:spacing w:after="0"/>
        <w:rPr>
          <w:rFonts w:ascii="Times New Roman" w:hAnsi="Times New Roman"/>
          <w:color w:val="000000"/>
          <w:sz w:val="24"/>
          <w:szCs w:val="24"/>
        </w:rPr>
      </w:pPr>
      <w:r w:rsidRPr="00B7454F">
        <w:rPr>
          <w:rFonts w:ascii="Times New Roman" w:hAnsi="Times New Roman"/>
          <w:sz w:val="24"/>
          <w:szCs w:val="24"/>
          <w:lang w:val="ru-RU"/>
        </w:rPr>
        <w:t xml:space="preserve">проведение работ по настройке и </w:t>
      </w:r>
      <w:r>
        <w:rPr>
          <w:rFonts w:ascii="Times New Roman" w:hAnsi="Times New Roman"/>
          <w:sz w:val="24"/>
          <w:szCs w:val="24"/>
          <w:lang w:val="ru-RU"/>
        </w:rPr>
        <w:t>модификации</w:t>
      </w:r>
      <w:r w:rsidRPr="00B7454F">
        <w:rPr>
          <w:rFonts w:ascii="Times New Roman" w:hAnsi="Times New Roman"/>
          <w:sz w:val="24"/>
          <w:szCs w:val="24"/>
          <w:lang w:val="ru-RU"/>
        </w:rPr>
        <w:t xml:space="preserve"> работы </w:t>
      </w:r>
      <w:r>
        <w:rPr>
          <w:rFonts w:ascii="Times New Roman" w:hAnsi="Times New Roman"/>
          <w:sz w:val="24"/>
          <w:szCs w:val="24"/>
          <w:lang w:val="ru-RU"/>
        </w:rPr>
        <w:t>ЭА, в частности работ</w:t>
      </w:r>
      <w:r w:rsidRPr="00B7454F">
        <w:rPr>
          <w:rFonts w:ascii="Times New Roman" w:hAnsi="Times New Roman"/>
          <w:sz w:val="24"/>
          <w:szCs w:val="24"/>
          <w:lang w:val="ru-RU"/>
        </w:rPr>
        <w:t xml:space="preserve"> по т</w:t>
      </w:r>
      <w:proofErr w:type="spellStart"/>
      <w:r w:rsidRPr="00B7454F">
        <w:rPr>
          <w:rFonts w:ascii="Times New Roman" w:hAnsi="Times New Roman"/>
          <w:color w:val="000000"/>
          <w:sz w:val="24"/>
          <w:szCs w:val="24"/>
        </w:rPr>
        <w:t>онкой</w:t>
      </w:r>
      <w:proofErr w:type="spellEnd"/>
      <w:r w:rsidRPr="00B7454F">
        <w:rPr>
          <w:rFonts w:ascii="Times New Roman" w:hAnsi="Times New Roman"/>
          <w:color w:val="000000"/>
          <w:sz w:val="24"/>
          <w:szCs w:val="24"/>
        </w:rPr>
        <w:t xml:space="preserve"> настройк</w:t>
      </w:r>
      <w:r w:rsidRPr="00B7454F">
        <w:rPr>
          <w:rFonts w:ascii="Times New Roman" w:hAnsi="Times New Roman"/>
          <w:color w:val="000000"/>
          <w:sz w:val="24"/>
          <w:szCs w:val="24"/>
          <w:lang w:val="ru-RU"/>
        </w:rPr>
        <w:t>е</w:t>
      </w:r>
      <w:r w:rsidRPr="00B7454F">
        <w:rPr>
          <w:rFonts w:ascii="Times New Roman" w:hAnsi="Times New Roman"/>
          <w:color w:val="000000"/>
          <w:sz w:val="24"/>
          <w:szCs w:val="24"/>
        </w:rPr>
        <w:t xml:space="preserve"> </w:t>
      </w:r>
      <w:r>
        <w:rPr>
          <w:rFonts w:ascii="Times New Roman" w:hAnsi="Times New Roman"/>
          <w:color w:val="000000"/>
          <w:sz w:val="24"/>
          <w:szCs w:val="24"/>
          <w:lang w:val="ru-RU"/>
        </w:rPr>
        <w:t>под</w:t>
      </w:r>
      <w:r w:rsidRPr="00B7454F">
        <w:rPr>
          <w:rFonts w:ascii="Times New Roman" w:hAnsi="Times New Roman"/>
          <w:color w:val="000000"/>
          <w:sz w:val="24"/>
          <w:szCs w:val="24"/>
        </w:rPr>
        <w:t xml:space="preserve">системы </w:t>
      </w:r>
      <w:r>
        <w:rPr>
          <w:rFonts w:ascii="Times New Roman" w:hAnsi="Times New Roman"/>
          <w:color w:val="000000"/>
          <w:sz w:val="24"/>
          <w:szCs w:val="24"/>
          <w:lang w:val="ru-RU"/>
        </w:rPr>
        <w:t xml:space="preserve">сканирования и </w:t>
      </w:r>
      <w:r w:rsidRPr="00B7454F">
        <w:rPr>
          <w:rFonts w:ascii="Times New Roman" w:hAnsi="Times New Roman"/>
          <w:color w:val="000000"/>
          <w:sz w:val="24"/>
          <w:szCs w:val="24"/>
        </w:rPr>
        <w:t xml:space="preserve">распознавания </w:t>
      </w:r>
      <w:r>
        <w:rPr>
          <w:rFonts w:ascii="Times New Roman" w:hAnsi="Times New Roman"/>
          <w:color w:val="000000"/>
          <w:sz w:val="24"/>
          <w:szCs w:val="24"/>
          <w:lang w:val="ru-RU"/>
        </w:rPr>
        <w:t>изображений</w:t>
      </w:r>
      <w:r w:rsidRPr="00B7454F">
        <w:rPr>
          <w:rFonts w:ascii="Times New Roman" w:hAnsi="Times New Roman"/>
          <w:color w:val="000000"/>
          <w:sz w:val="24"/>
          <w:szCs w:val="24"/>
        </w:rPr>
        <w:t xml:space="preserve"> с целью сокращения трудозатрат на верификацию документов для следующих видов платежных документов:</w:t>
      </w:r>
    </w:p>
    <w:p w:rsidR="008A63EE" w:rsidRPr="00B7454F" w:rsidRDefault="008A63EE" w:rsidP="008A63EE">
      <w:pPr>
        <w:widowControl w:val="0"/>
        <w:numPr>
          <w:ilvl w:val="1"/>
          <w:numId w:val="50"/>
        </w:numPr>
        <w:adjustRightInd w:val="0"/>
        <w:textAlignment w:val="baseline"/>
        <w:rPr>
          <w:color w:val="000000"/>
          <w:sz w:val="24"/>
          <w:szCs w:val="24"/>
        </w:rPr>
      </w:pPr>
      <w:r w:rsidRPr="00B7454F">
        <w:rPr>
          <w:color w:val="000000"/>
          <w:sz w:val="24"/>
          <w:szCs w:val="24"/>
        </w:rPr>
        <w:t>Платежное требование</w:t>
      </w:r>
      <w:r>
        <w:rPr>
          <w:color w:val="000000"/>
          <w:sz w:val="24"/>
          <w:szCs w:val="24"/>
        </w:rPr>
        <w:t>;</w:t>
      </w:r>
    </w:p>
    <w:p w:rsidR="008A63EE" w:rsidRPr="00B7454F" w:rsidRDefault="008A63EE" w:rsidP="008A63EE">
      <w:pPr>
        <w:widowControl w:val="0"/>
        <w:numPr>
          <w:ilvl w:val="1"/>
          <w:numId w:val="50"/>
        </w:numPr>
        <w:adjustRightInd w:val="0"/>
        <w:textAlignment w:val="baseline"/>
        <w:rPr>
          <w:color w:val="000000"/>
          <w:sz w:val="24"/>
          <w:szCs w:val="24"/>
        </w:rPr>
      </w:pPr>
      <w:r w:rsidRPr="00B7454F">
        <w:rPr>
          <w:color w:val="000000"/>
          <w:sz w:val="24"/>
          <w:szCs w:val="24"/>
        </w:rPr>
        <w:t>Платежное поручение</w:t>
      </w:r>
      <w:r>
        <w:rPr>
          <w:color w:val="000000"/>
          <w:sz w:val="24"/>
          <w:szCs w:val="24"/>
        </w:rPr>
        <w:t>;</w:t>
      </w:r>
    </w:p>
    <w:p w:rsidR="008A63EE" w:rsidRPr="00B7454F" w:rsidRDefault="008A63EE" w:rsidP="008A63EE">
      <w:pPr>
        <w:widowControl w:val="0"/>
        <w:numPr>
          <w:ilvl w:val="1"/>
          <w:numId w:val="50"/>
        </w:numPr>
        <w:adjustRightInd w:val="0"/>
        <w:textAlignment w:val="baseline"/>
        <w:rPr>
          <w:color w:val="000000"/>
          <w:sz w:val="24"/>
          <w:szCs w:val="24"/>
        </w:rPr>
      </w:pPr>
      <w:r w:rsidRPr="00B7454F">
        <w:rPr>
          <w:color w:val="000000"/>
          <w:sz w:val="24"/>
          <w:szCs w:val="24"/>
        </w:rPr>
        <w:t>Платежный ордер</w:t>
      </w:r>
      <w:r>
        <w:rPr>
          <w:color w:val="000000"/>
          <w:sz w:val="24"/>
          <w:szCs w:val="24"/>
        </w:rPr>
        <w:t>;</w:t>
      </w:r>
    </w:p>
    <w:p w:rsidR="008A63EE" w:rsidRPr="00B7454F" w:rsidRDefault="008A63EE" w:rsidP="008A63EE">
      <w:pPr>
        <w:widowControl w:val="0"/>
        <w:numPr>
          <w:ilvl w:val="1"/>
          <w:numId w:val="50"/>
        </w:numPr>
        <w:adjustRightInd w:val="0"/>
        <w:textAlignment w:val="baseline"/>
        <w:rPr>
          <w:color w:val="000000"/>
          <w:sz w:val="24"/>
          <w:szCs w:val="24"/>
        </w:rPr>
      </w:pPr>
      <w:r w:rsidRPr="00B7454F">
        <w:rPr>
          <w:color w:val="000000"/>
          <w:sz w:val="24"/>
          <w:szCs w:val="24"/>
        </w:rPr>
        <w:t>Банковский ордер</w:t>
      </w:r>
      <w:r>
        <w:rPr>
          <w:color w:val="000000"/>
          <w:sz w:val="24"/>
          <w:szCs w:val="24"/>
        </w:rPr>
        <w:t>;</w:t>
      </w:r>
    </w:p>
    <w:p w:rsidR="008A63EE" w:rsidRPr="008E0038" w:rsidRDefault="008A63EE" w:rsidP="008A63EE">
      <w:pPr>
        <w:widowControl w:val="0"/>
        <w:numPr>
          <w:ilvl w:val="1"/>
          <w:numId w:val="50"/>
        </w:numPr>
        <w:adjustRightInd w:val="0"/>
        <w:textAlignment w:val="baseline"/>
        <w:rPr>
          <w:color w:val="000000"/>
          <w:sz w:val="24"/>
          <w:szCs w:val="24"/>
        </w:rPr>
      </w:pPr>
      <w:r w:rsidRPr="00B7454F">
        <w:rPr>
          <w:color w:val="000000"/>
          <w:sz w:val="24"/>
          <w:szCs w:val="24"/>
        </w:rPr>
        <w:t>Мемориальный ордер</w:t>
      </w:r>
      <w:r>
        <w:rPr>
          <w:color w:val="000000"/>
          <w:sz w:val="24"/>
          <w:szCs w:val="24"/>
        </w:rPr>
        <w:t>.</w:t>
      </w:r>
    </w:p>
    <w:p w:rsidR="00FF1E9E" w:rsidRPr="00231CF7" w:rsidRDefault="00FF1E9E" w:rsidP="008E0038">
      <w:pPr>
        <w:widowControl w:val="0"/>
        <w:adjustRightInd w:val="0"/>
        <w:ind w:left="2007"/>
        <w:textAlignment w:val="baseline"/>
        <w:rPr>
          <w:color w:val="000000"/>
          <w:sz w:val="24"/>
          <w:szCs w:val="24"/>
        </w:rPr>
      </w:pPr>
    </w:p>
    <w:p w:rsidR="00FF1E9E" w:rsidRPr="008E0038" w:rsidRDefault="008A63EE" w:rsidP="008E0038">
      <w:pPr>
        <w:pStyle w:val="afb"/>
        <w:ind w:left="708"/>
        <w:rPr>
          <w:rFonts w:ascii="Times New Roman" w:hAnsi="Times New Roman" w:cs="Times New Roman"/>
          <w:color w:val="000000"/>
          <w:sz w:val="24"/>
          <w:szCs w:val="24"/>
        </w:rPr>
      </w:pPr>
      <w:r w:rsidRPr="008E0038">
        <w:rPr>
          <w:rFonts w:ascii="Times New Roman" w:hAnsi="Times New Roman" w:cs="Times New Roman"/>
          <w:color w:val="000000"/>
          <w:sz w:val="24"/>
          <w:szCs w:val="24"/>
        </w:rPr>
        <w:t xml:space="preserve">Услуги по сопровождению ЭА </w:t>
      </w:r>
      <w:r w:rsidR="00C86F77" w:rsidRPr="008E0038">
        <w:rPr>
          <w:rFonts w:ascii="Times New Roman" w:hAnsi="Times New Roman" w:cs="Times New Roman"/>
          <w:color w:val="000000"/>
          <w:sz w:val="24"/>
          <w:szCs w:val="24"/>
        </w:rPr>
        <w:t>о</w:t>
      </w:r>
      <w:r w:rsidRPr="008E0038">
        <w:rPr>
          <w:rFonts w:ascii="Times New Roman" w:hAnsi="Times New Roman" w:cs="Times New Roman"/>
          <w:color w:val="000000"/>
          <w:sz w:val="24"/>
          <w:szCs w:val="24"/>
        </w:rPr>
        <w:t xml:space="preserve">казываются в объеме </w:t>
      </w:r>
      <w:r w:rsidR="004852ED" w:rsidRPr="008E0038">
        <w:rPr>
          <w:rFonts w:ascii="Times New Roman" w:hAnsi="Times New Roman" w:cs="Times New Roman"/>
          <w:color w:val="000000"/>
          <w:sz w:val="24"/>
          <w:szCs w:val="24"/>
        </w:rPr>
        <w:t xml:space="preserve">не более </w:t>
      </w:r>
      <w:r w:rsidR="004266F5" w:rsidRPr="008E0038">
        <w:rPr>
          <w:rFonts w:ascii="Times New Roman" w:hAnsi="Times New Roman" w:cs="Times New Roman"/>
          <w:color w:val="000000"/>
          <w:sz w:val="24"/>
          <w:szCs w:val="24"/>
        </w:rPr>
        <w:t xml:space="preserve">6 </w:t>
      </w:r>
      <w:r w:rsidR="004852ED" w:rsidRPr="008E0038">
        <w:rPr>
          <w:rFonts w:ascii="Times New Roman" w:hAnsi="Times New Roman" w:cs="Times New Roman"/>
          <w:color w:val="000000"/>
          <w:sz w:val="24"/>
          <w:szCs w:val="24"/>
        </w:rPr>
        <w:t xml:space="preserve"> обращений в месяц</w:t>
      </w:r>
      <w:r w:rsidR="00FF1E9E" w:rsidRPr="008E0038">
        <w:rPr>
          <w:rFonts w:ascii="Times New Roman" w:hAnsi="Times New Roman" w:cs="Times New Roman"/>
          <w:color w:val="000000"/>
          <w:sz w:val="24"/>
          <w:szCs w:val="24"/>
        </w:rPr>
        <w:t xml:space="preserve">. </w:t>
      </w:r>
    </w:p>
    <w:p w:rsidR="00FF1E9E" w:rsidRPr="008E0038" w:rsidRDefault="00FF1E9E" w:rsidP="008E0038">
      <w:pPr>
        <w:pStyle w:val="afb"/>
        <w:ind w:left="708"/>
        <w:rPr>
          <w:rFonts w:ascii="Times New Roman" w:hAnsi="Times New Roman" w:cs="Times New Roman"/>
          <w:color w:val="000000"/>
          <w:sz w:val="24"/>
          <w:szCs w:val="24"/>
        </w:rPr>
      </w:pPr>
      <w:r w:rsidRPr="008E0038">
        <w:rPr>
          <w:rFonts w:ascii="Times New Roman" w:hAnsi="Times New Roman" w:cs="Times New Roman"/>
          <w:color w:val="000000"/>
          <w:sz w:val="24"/>
          <w:szCs w:val="24"/>
        </w:rPr>
        <w:t>Данное ограничение не распространяется на инциденты с приоритетом 1 (см. приложение 3 к данному договору).</w:t>
      </w:r>
    </w:p>
    <w:p w:rsidR="00E31700" w:rsidRPr="008E0038" w:rsidRDefault="00E31700" w:rsidP="008A63EE">
      <w:pPr>
        <w:tabs>
          <w:tab w:val="left" w:pos="709"/>
        </w:tabs>
        <w:spacing w:before="120"/>
        <w:ind w:left="720"/>
        <w:jc w:val="left"/>
        <w:rPr>
          <w:color w:val="000000"/>
          <w:sz w:val="24"/>
          <w:szCs w:val="24"/>
        </w:rPr>
      </w:pPr>
    </w:p>
    <w:p w:rsidR="00E31700" w:rsidRPr="00B7454F" w:rsidRDefault="00E31700" w:rsidP="00E31700">
      <w:pPr>
        <w:pStyle w:val="13"/>
        <w:tabs>
          <w:tab w:val="left" w:pos="851"/>
          <w:tab w:val="left" w:pos="1134"/>
        </w:tabs>
        <w:spacing w:before="120" w:line="240" w:lineRule="auto"/>
        <w:ind w:left="720" w:firstLine="0"/>
        <w:rPr>
          <w:szCs w:val="24"/>
        </w:rPr>
      </w:pPr>
      <w:r w:rsidRPr="00B7454F">
        <w:rPr>
          <w:szCs w:val="24"/>
        </w:rPr>
        <w:t xml:space="preserve">Срок оказания услуг: с </w:t>
      </w:r>
      <w:r w:rsidR="0075064B">
        <w:rPr>
          <w:szCs w:val="24"/>
        </w:rPr>
        <w:t>«___»_____</w:t>
      </w:r>
      <w:r w:rsidRPr="00B7454F">
        <w:rPr>
          <w:szCs w:val="24"/>
        </w:rPr>
        <w:t xml:space="preserve"> 2015 г. по </w:t>
      </w:r>
      <w:r w:rsidR="0075064B">
        <w:rPr>
          <w:szCs w:val="24"/>
        </w:rPr>
        <w:t>«____»______</w:t>
      </w:r>
      <w:r w:rsidRPr="00B7454F">
        <w:rPr>
          <w:szCs w:val="24"/>
        </w:rPr>
        <w:t xml:space="preserve"> 2015 г.</w:t>
      </w:r>
    </w:p>
    <w:p w:rsidR="00E31700" w:rsidRPr="00B267D6" w:rsidRDefault="00E31700" w:rsidP="008A63EE">
      <w:pPr>
        <w:tabs>
          <w:tab w:val="left" w:pos="709"/>
        </w:tabs>
        <w:spacing w:before="120"/>
        <w:ind w:left="720"/>
        <w:jc w:val="left"/>
        <w:rPr>
          <w:rFonts w:ascii="Calibri" w:hAnsi="Calibri"/>
          <w:color w:val="000000"/>
          <w:sz w:val="24"/>
          <w:szCs w:val="24"/>
        </w:rPr>
      </w:pPr>
    </w:p>
    <w:p w:rsidR="008A63EE" w:rsidRPr="00272419" w:rsidRDefault="008A63EE" w:rsidP="0034088E">
      <w:pPr>
        <w:jc w:val="center"/>
        <w:rPr>
          <w:rFonts w:ascii="Verdana" w:hAnsi="Verdana"/>
          <w:b/>
          <w:sz w:val="24"/>
          <w:szCs w:val="24"/>
        </w:rPr>
      </w:pPr>
      <w:bookmarkStart w:id="1" w:name="_GoBack"/>
      <w:bookmarkEnd w:id="1"/>
    </w:p>
    <w:p w:rsidR="00466FF6" w:rsidRPr="00466FF6" w:rsidRDefault="00466FF6" w:rsidP="00A24461">
      <w:pPr>
        <w:keepNext/>
        <w:pageBreakBefore/>
        <w:jc w:val="right"/>
        <w:rPr>
          <w:rFonts w:ascii="Verdana" w:hAnsi="Verdana"/>
          <w:b/>
        </w:rPr>
      </w:pPr>
      <w:bookmarkStart w:id="2" w:name="_Ref237928122"/>
      <w:r w:rsidRPr="00466FF6">
        <w:rPr>
          <w:rFonts w:ascii="Verdana" w:hAnsi="Verdana"/>
          <w:b/>
        </w:rPr>
        <w:lastRenderedPageBreak/>
        <w:t>Приложение №</w:t>
      </w:r>
      <w:r w:rsidRPr="00466FF6">
        <w:rPr>
          <w:rFonts w:ascii="Verdana" w:hAnsi="Verdana"/>
          <w:b/>
        </w:rPr>
        <w:fldChar w:fldCharType="begin"/>
      </w:r>
      <w:r w:rsidRPr="00466FF6">
        <w:rPr>
          <w:rFonts w:ascii="Verdana" w:hAnsi="Verdana"/>
          <w:b/>
        </w:rPr>
        <w:instrText xml:space="preserve"> SEQ Приложение_№ \* ARABIC </w:instrText>
      </w:r>
      <w:r w:rsidRPr="00466FF6">
        <w:rPr>
          <w:rFonts w:ascii="Verdana" w:hAnsi="Verdana"/>
          <w:b/>
        </w:rPr>
        <w:fldChar w:fldCharType="separate"/>
      </w:r>
      <w:r w:rsidR="0034321B">
        <w:rPr>
          <w:rFonts w:ascii="Verdana" w:hAnsi="Verdana"/>
          <w:b/>
          <w:noProof/>
        </w:rPr>
        <w:t>2</w:t>
      </w:r>
      <w:r w:rsidRPr="00466FF6">
        <w:rPr>
          <w:rFonts w:ascii="Verdana" w:hAnsi="Verdana"/>
          <w:b/>
        </w:rPr>
        <w:fldChar w:fldCharType="end"/>
      </w:r>
      <w:bookmarkEnd w:id="2"/>
    </w:p>
    <w:p w:rsidR="00DA60EA" w:rsidRPr="007D0976" w:rsidRDefault="00F96B3F" w:rsidP="00E97765">
      <w:pPr>
        <w:pStyle w:val="af"/>
        <w:jc w:val="right"/>
        <w:rPr>
          <w:rFonts w:ascii="Verdana" w:hAnsi="Verdana"/>
        </w:rPr>
      </w:pPr>
      <w:r w:rsidRPr="00BA293E">
        <w:rPr>
          <w:rFonts w:ascii="Verdana" w:hAnsi="Verdana"/>
        </w:rPr>
        <w:t xml:space="preserve">к Договору </w:t>
      </w:r>
      <w:r w:rsidR="007C5B39">
        <w:rPr>
          <w:rFonts w:ascii="Verdana" w:hAnsi="Verdana"/>
        </w:rPr>
        <w:t>___________</w:t>
      </w:r>
    </w:p>
    <w:p w:rsidR="00E009B0" w:rsidRDefault="00E009B0" w:rsidP="00DA60EA">
      <w:pPr>
        <w:jc w:val="center"/>
        <w:rPr>
          <w:rFonts w:ascii="Verdana" w:hAnsi="Verdana"/>
          <w:b/>
        </w:rPr>
      </w:pPr>
    </w:p>
    <w:p w:rsidR="00DA60EA" w:rsidRPr="00272419" w:rsidRDefault="00A6511F" w:rsidP="00DA60EA">
      <w:pPr>
        <w:jc w:val="center"/>
        <w:rPr>
          <w:rFonts w:ascii="Verdana" w:hAnsi="Verdana"/>
          <w:b/>
          <w:sz w:val="24"/>
          <w:szCs w:val="24"/>
        </w:rPr>
      </w:pPr>
      <w:r>
        <w:rPr>
          <w:rFonts w:ascii="Verdana" w:hAnsi="Verdana"/>
          <w:b/>
          <w:sz w:val="24"/>
          <w:szCs w:val="24"/>
        </w:rPr>
        <w:t xml:space="preserve">Перечень </w:t>
      </w:r>
      <w:r w:rsidR="007C5B39">
        <w:rPr>
          <w:rFonts w:ascii="Verdana" w:hAnsi="Verdana"/>
          <w:b/>
          <w:sz w:val="24"/>
          <w:szCs w:val="24"/>
        </w:rPr>
        <w:t>обслуживаемых систем</w:t>
      </w:r>
    </w:p>
    <w:p w:rsidR="00466FF6" w:rsidRDefault="00466FF6" w:rsidP="00466FF6">
      <w:pPr>
        <w:rPr>
          <w:rFonts w:ascii="Verdana" w:hAnsi="Verdana"/>
          <w:b/>
        </w:rPr>
      </w:pPr>
    </w:p>
    <w:p w:rsidR="00E43BE2" w:rsidRDefault="00E43BE2" w:rsidP="00466FF6">
      <w:pPr>
        <w:rPr>
          <w:rFonts w:ascii="Verdana" w:hAnsi="Verdana"/>
          <w:b/>
        </w:rPr>
      </w:pPr>
    </w:p>
    <w:tbl>
      <w:tblPr>
        <w:tblW w:w="0" w:type="auto"/>
        <w:jc w:val="center"/>
        <w:tblLook w:val="0000" w:firstRow="0" w:lastRow="0" w:firstColumn="0" w:lastColumn="0" w:noHBand="0" w:noVBand="0"/>
      </w:tblPr>
      <w:tblGrid>
        <w:gridCol w:w="709"/>
        <w:gridCol w:w="4077"/>
        <w:gridCol w:w="4787"/>
        <w:gridCol w:w="565"/>
      </w:tblGrid>
      <w:tr w:rsidR="00E43BE2" w:rsidRPr="007D0976" w:rsidTr="00BF670A">
        <w:trPr>
          <w:trHeight w:val="403"/>
          <w:jc w:val="center"/>
        </w:trPr>
        <w:tc>
          <w:tcPr>
            <w:tcW w:w="10138" w:type="dxa"/>
            <w:gridSpan w:val="4"/>
            <w:tcBorders>
              <w:top w:val="nil"/>
              <w:left w:val="nil"/>
              <w:bottom w:val="single" w:sz="4" w:space="0" w:color="auto"/>
              <w:right w:val="nil"/>
            </w:tcBorders>
            <w:vAlign w:val="center"/>
          </w:tcPr>
          <w:p w:rsidR="00E43BE2" w:rsidRDefault="00E43BE2" w:rsidP="00EB36BD">
            <w:pPr>
              <w:rPr>
                <w:rFonts w:ascii="Verdana" w:hAnsi="Verdana"/>
              </w:rPr>
            </w:pPr>
            <w:r w:rsidRPr="007D0976">
              <w:rPr>
                <w:rFonts w:ascii="Verdana" w:hAnsi="Verdana"/>
              </w:rPr>
              <w:t xml:space="preserve">г. </w:t>
            </w:r>
            <w:r w:rsidR="007C5B39">
              <w:rPr>
                <w:rFonts w:ascii="Verdana" w:hAnsi="Verdana"/>
              </w:rPr>
              <w:t>Екатеринбург</w:t>
            </w:r>
            <w:r>
              <w:rPr>
                <w:rFonts w:ascii="Verdana" w:hAnsi="Verdana"/>
              </w:rPr>
              <w:t xml:space="preserve">                                                       </w:t>
            </w:r>
            <w:r w:rsidR="007C5B39">
              <w:rPr>
                <w:rFonts w:ascii="Verdana" w:hAnsi="Verdana"/>
              </w:rPr>
              <w:t xml:space="preserve">                            </w:t>
            </w:r>
            <w:r>
              <w:rPr>
                <w:rFonts w:ascii="Verdana" w:hAnsi="Verdana"/>
              </w:rPr>
              <w:t xml:space="preserve">   </w:t>
            </w:r>
            <w:r w:rsidR="00F61400">
              <w:rPr>
                <w:rFonts w:ascii="Verdana" w:hAnsi="Verdana"/>
              </w:rPr>
              <w:t>«__</w:t>
            </w:r>
            <w:r w:rsidR="00F61400" w:rsidRPr="007D0976">
              <w:rPr>
                <w:rFonts w:ascii="Verdana" w:hAnsi="Verdana"/>
              </w:rPr>
              <w:t xml:space="preserve">» </w:t>
            </w:r>
            <w:r w:rsidR="00F61400">
              <w:rPr>
                <w:rFonts w:ascii="Verdana" w:hAnsi="Verdana"/>
              </w:rPr>
              <w:t>______</w:t>
            </w:r>
            <w:r w:rsidR="00F61400" w:rsidRPr="007D0976">
              <w:rPr>
                <w:rFonts w:ascii="Verdana" w:hAnsi="Verdana"/>
              </w:rPr>
              <w:t xml:space="preserve"> 20</w:t>
            </w:r>
            <w:r w:rsidR="00F61400">
              <w:rPr>
                <w:rFonts w:ascii="Verdana" w:hAnsi="Verdana"/>
              </w:rPr>
              <w:t>1</w:t>
            </w:r>
            <w:r w:rsidR="007C5B39">
              <w:rPr>
                <w:rFonts w:ascii="Verdana" w:hAnsi="Verdana"/>
              </w:rPr>
              <w:t>5</w:t>
            </w:r>
            <w:r w:rsidR="00F61400" w:rsidRPr="007D0976">
              <w:rPr>
                <w:rFonts w:ascii="Verdana" w:hAnsi="Verdana"/>
              </w:rPr>
              <w:t>г.</w:t>
            </w:r>
          </w:p>
          <w:p w:rsidR="00BF670A" w:rsidRPr="007D0976" w:rsidRDefault="00BF670A" w:rsidP="00EB36BD">
            <w:pPr>
              <w:rPr>
                <w:rFonts w:ascii="Verdana" w:hAnsi="Verdana"/>
              </w:rPr>
            </w:pPr>
          </w:p>
        </w:tc>
      </w:tr>
      <w:tr w:rsidR="00BF670A" w:rsidRPr="00E43BE2" w:rsidTr="00BF670A">
        <w:tblPrEx>
          <w:jc w:val="left"/>
          <w:tblLook w:val="04A0" w:firstRow="1" w:lastRow="0" w:firstColumn="1" w:lastColumn="0" w:noHBand="0" w:noVBand="1"/>
        </w:tblPrEx>
        <w:trPr>
          <w:trHeight w:val="255"/>
        </w:trPr>
        <w:tc>
          <w:tcPr>
            <w:tcW w:w="709" w:type="dxa"/>
            <w:tcBorders>
              <w:top w:val="nil"/>
              <w:left w:val="single" w:sz="4" w:space="0" w:color="auto"/>
              <w:bottom w:val="single" w:sz="4" w:space="0" w:color="auto"/>
              <w:right w:val="single" w:sz="4" w:space="0" w:color="auto"/>
            </w:tcBorders>
            <w:shd w:val="clear" w:color="000000" w:fill="E4DFEC"/>
            <w:noWrap/>
            <w:vAlign w:val="center"/>
            <w:hideMark/>
          </w:tcPr>
          <w:p w:rsidR="00BF670A" w:rsidRPr="001A7FFB" w:rsidRDefault="00BF670A" w:rsidP="005C0AAF">
            <w:pPr>
              <w:jc w:val="center"/>
              <w:rPr>
                <w:rFonts w:ascii="Verdana" w:hAnsi="Verdana" w:cs="Arial"/>
                <w:b/>
                <w:bCs/>
              </w:rPr>
            </w:pPr>
            <w:r w:rsidRPr="001A7FFB">
              <w:rPr>
                <w:rFonts w:ascii="Verdana" w:hAnsi="Verdana" w:cs="Arial"/>
                <w:b/>
                <w:bCs/>
              </w:rPr>
              <w:t>№ П\</w:t>
            </w:r>
            <w:proofErr w:type="gramStart"/>
            <w:r w:rsidRPr="001A7FFB">
              <w:rPr>
                <w:rFonts w:ascii="Verdana" w:hAnsi="Verdana" w:cs="Arial"/>
                <w:b/>
                <w:bCs/>
              </w:rPr>
              <w:t>П</w:t>
            </w:r>
            <w:proofErr w:type="gramEnd"/>
          </w:p>
        </w:tc>
        <w:tc>
          <w:tcPr>
            <w:tcW w:w="9429" w:type="dxa"/>
            <w:gridSpan w:val="3"/>
            <w:tcBorders>
              <w:top w:val="nil"/>
              <w:left w:val="nil"/>
              <w:bottom w:val="single" w:sz="4" w:space="0" w:color="auto"/>
              <w:right w:val="single" w:sz="4" w:space="0" w:color="auto"/>
            </w:tcBorders>
            <w:shd w:val="clear" w:color="000000" w:fill="E4DFEC"/>
            <w:noWrap/>
            <w:vAlign w:val="center"/>
            <w:hideMark/>
          </w:tcPr>
          <w:p w:rsidR="00BF670A" w:rsidRPr="001A7FFB" w:rsidRDefault="00BF670A" w:rsidP="00AA5BA8">
            <w:pPr>
              <w:jc w:val="center"/>
              <w:rPr>
                <w:rFonts w:ascii="Verdana" w:hAnsi="Verdana" w:cs="Arial"/>
                <w:b/>
                <w:bCs/>
              </w:rPr>
            </w:pPr>
          </w:p>
        </w:tc>
      </w:tr>
      <w:tr w:rsidR="00BF670A" w:rsidRPr="00E43BE2" w:rsidTr="007C5B39">
        <w:tblPrEx>
          <w:jc w:val="left"/>
          <w:tblLook w:val="04A0" w:firstRow="1" w:lastRow="0" w:firstColumn="1" w:lastColumn="0" w:noHBand="0" w:noVBand="1"/>
        </w:tblPrEx>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BF670A" w:rsidRPr="00B913F2" w:rsidRDefault="008A63EE" w:rsidP="00B913F2">
            <w:pPr>
              <w:ind w:firstLine="46"/>
              <w:rPr>
                <w:rFonts w:ascii="Verdana" w:hAnsi="Verdana" w:cs="Arial"/>
                <w:sz w:val="22"/>
                <w:szCs w:val="22"/>
              </w:rPr>
            </w:pPr>
            <w:r w:rsidRPr="00B913F2">
              <w:rPr>
                <w:rFonts w:ascii="Verdana" w:hAnsi="Verdana" w:cs="Arial"/>
                <w:sz w:val="22"/>
                <w:szCs w:val="22"/>
              </w:rPr>
              <w:t>1</w:t>
            </w:r>
          </w:p>
        </w:tc>
        <w:tc>
          <w:tcPr>
            <w:tcW w:w="9429" w:type="dxa"/>
            <w:gridSpan w:val="3"/>
            <w:tcBorders>
              <w:top w:val="nil"/>
              <w:left w:val="nil"/>
              <w:bottom w:val="single" w:sz="4" w:space="0" w:color="auto"/>
              <w:right w:val="single" w:sz="4" w:space="0" w:color="auto"/>
            </w:tcBorders>
            <w:shd w:val="clear" w:color="auto" w:fill="auto"/>
            <w:noWrap/>
          </w:tcPr>
          <w:p w:rsidR="00BF670A" w:rsidRPr="00B913F2" w:rsidRDefault="008A63EE">
            <w:pPr>
              <w:jc w:val="left"/>
              <w:rPr>
                <w:rFonts w:ascii="Verdana" w:hAnsi="Verdana" w:cs="Arial"/>
              </w:rPr>
            </w:pPr>
            <w:r w:rsidRPr="00B913F2">
              <w:rPr>
                <w:rFonts w:ascii="Verdana" w:hAnsi="Verdana" w:cs="Arial"/>
              </w:rPr>
              <w:t xml:space="preserve">Система </w:t>
            </w:r>
            <w:r w:rsidRPr="00B913F2">
              <w:rPr>
                <w:rFonts w:ascii="Verdana" w:hAnsi="Verdana" w:cs="Arial" w:hint="eastAsia"/>
              </w:rPr>
              <w:t>электронного</w:t>
            </w:r>
            <w:r w:rsidRPr="00B913F2">
              <w:rPr>
                <w:rFonts w:ascii="Verdana" w:hAnsi="Verdana" w:cs="Arial"/>
              </w:rPr>
              <w:t xml:space="preserve"> </w:t>
            </w:r>
            <w:r w:rsidRPr="00B913F2">
              <w:rPr>
                <w:rFonts w:ascii="Verdana" w:hAnsi="Verdana" w:cs="Arial" w:hint="eastAsia"/>
              </w:rPr>
              <w:t>архива</w:t>
            </w:r>
            <w:r w:rsidRPr="00B913F2">
              <w:rPr>
                <w:rFonts w:ascii="Verdana" w:hAnsi="Verdana" w:cs="Arial"/>
              </w:rPr>
              <w:t xml:space="preserve"> </w:t>
            </w:r>
            <w:r w:rsidRPr="00B913F2">
              <w:rPr>
                <w:rFonts w:ascii="Verdana" w:hAnsi="Verdana" w:cs="Arial" w:hint="eastAsia"/>
              </w:rPr>
              <w:t>для</w:t>
            </w:r>
            <w:r w:rsidRPr="00B913F2">
              <w:rPr>
                <w:rFonts w:ascii="Verdana" w:hAnsi="Verdana" w:cs="Arial"/>
              </w:rPr>
              <w:t xml:space="preserve"> </w:t>
            </w:r>
            <w:r w:rsidRPr="00B913F2">
              <w:rPr>
                <w:rFonts w:ascii="Verdana" w:hAnsi="Verdana" w:cs="Arial" w:hint="eastAsia"/>
              </w:rPr>
              <w:t>документов</w:t>
            </w:r>
            <w:r w:rsidRPr="00B913F2">
              <w:rPr>
                <w:rFonts w:ascii="Verdana" w:hAnsi="Verdana" w:cs="Arial"/>
              </w:rPr>
              <w:t xml:space="preserve"> </w:t>
            </w:r>
            <w:r w:rsidRPr="00B913F2">
              <w:rPr>
                <w:rFonts w:ascii="Verdana" w:hAnsi="Verdana" w:cs="Arial" w:hint="eastAsia"/>
              </w:rPr>
              <w:t>оплаты</w:t>
            </w:r>
            <w:r w:rsidRPr="00B913F2">
              <w:rPr>
                <w:rFonts w:ascii="Verdana" w:hAnsi="Verdana" w:cs="Arial"/>
              </w:rPr>
              <w:t xml:space="preserve"> </w:t>
            </w:r>
            <w:r w:rsidR="00246CAA" w:rsidRPr="00B913F2">
              <w:rPr>
                <w:rFonts w:ascii="Verdana" w:hAnsi="Verdana" w:cs="Arial"/>
              </w:rPr>
              <w:t>в составе:</w:t>
            </w:r>
          </w:p>
        </w:tc>
      </w:tr>
      <w:tr w:rsidR="00BF670A" w:rsidRPr="00BF653A" w:rsidTr="007C5B39">
        <w:tblPrEx>
          <w:jc w:val="left"/>
          <w:tblLook w:val="04A0" w:firstRow="1" w:lastRow="0" w:firstColumn="1" w:lastColumn="0" w:noHBand="0" w:noVBand="1"/>
        </w:tblPrEx>
        <w:trPr>
          <w:trHeight w:val="420"/>
        </w:trPr>
        <w:tc>
          <w:tcPr>
            <w:tcW w:w="709" w:type="dxa"/>
            <w:tcBorders>
              <w:top w:val="nil"/>
              <w:left w:val="single" w:sz="4" w:space="0" w:color="auto"/>
              <w:bottom w:val="single" w:sz="4" w:space="0" w:color="auto"/>
              <w:right w:val="single" w:sz="4" w:space="0" w:color="auto"/>
            </w:tcBorders>
            <w:shd w:val="clear" w:color="auto" w:fill="auto"/>
            <w:noWrap/>
          </w:tcPr>
          <w:p w:rsidR="00BF670A" w:rsidRPr="00B913F2" w:rsidRDefault="00246CAA" w:rsidP="00B913F2">
            <w:pPr>
              <w:ind w:firstLine="46"/>
              <w:rPr>
                <w:rFonts w:ascii="Verdana" w:hAnsi="Verdana" w:cs="Arial"/>
                <w:sz w:val="22"/>
                <w:szCs w:val="22"/>
              </w:rPr>
            </w:pPr>
            <w:r w:rsidRPr="00B913F2">
              <w:rPr>
                <w:rFonts w:ascii="Verdana" w:hAnsi="Verdana" w:cs="Arial"/>
                <w:sz w:val="22"/>
                <w:szCs w:val="22"/>
              </w:rPr>
              <w:t>1.1</w:t>
            </w:r>
          </w:p>
        </w:tc>
        <w:tc>
          <w:tcPr>
            <w:tcW w:w="9429" w:type="dxa"/>
            <w:gridSpan w:val="3"/>
            <w:tcBorders>
              <w:top w:val="nil"/>
              <w:left w:val="nil"/>
              <w:bottom w:val="single" w:sz="4" w:space="0" w:color="auto"/>
              <w:right w:val="single" w:sz="4" w:space="0" w:color="auto"/>
            </w:tcBorders>
            <w:shd w:val="clear" w:color="auto" w:fill="auto"/>
          </w:tcPr>
          <w:p w:rsidR="00246CAA" w:rsidRPr="00B913F2" w:rsidRDefault="00246CAA">
            <w:pPr>
              <w:jc w:val="left"/>
              <w:rPr>
                <w:rFonts w:ascii="Verdana" w:hAnsi="Verdana" w:cs="Arial"/>
              </w:rPr>
            </w:pPr>
            <w:r>
              <w:rPr>
                <w:rFonts w:ascii="Verdana" w:hAnsi="Verdana" w:cs="Arial"/>
              </w:rPr>
              <w:t>Подсистема «</w:t>
            </w:r>
            <w:r w:rsidRPr="00B913F2">
              <w:rPr>
                <w:rFonts w:ascii="Verdana" w:hAnsi="Verdana" w:cs="Arial" w:hint="eastAsia"/>
              </w:rPr>
              <w:t>Подготовка</w:t>
            </w:r>
            <w:r w:rsidRPr="00B913F2">
              <w:rPr>
                <w:rFonts w:ascii="Verdana" w:hAnsi="Verdana" w:cs="Arial"/>
              </w:rPr>
              <w:t xml:space="preserve"> </w:t>
            </w:r>
            <w:r w:rsidRPr="00B913F2">
              <w:rPr>
                <w:rFonts w:ascii="Verdana" w:hAnsi="Verdana" w:cs="Arial" w:hint="eastAsia"/>
              </w:rPr>
              <w:t>данных</w:t>
            </w:r>
            <w:r w:rsidRPr="00B913F2">
              <w:rPr>
                <w:rFonts w:ascii="Verdana" w:hAnsi="Verdana" w:cs="Arial"/>
              </w:rPr>
              <w:t xml:space="preserve"> </w:t>
            </w:r>
            <w:r w:rsidRPr="00B913F2">
              <w:rPr>
                <w:rFonts w:ascii="Verdana" w:hAnsi="Verdana" w:cs="Arial" w:hint="eastAsia"/>
              </w:rPr>
              <w:t>для</w:t>
            </w:r>
            <w:r w:rsidRPr="00B913F2">
              <w:rPr>
                <w:rFonts w:ascii="Verdana" w:hAnsi="Verdana" w:cs="Arial"/>
              </w:rPr>
              <w:t xml:space="preserve"> </w:t>
            </w:r>
            <w:r w:rsidRPr="00B913F2">
              <w:rPr>
                <w:rFonts w:ascii="Verdana" w:hAnsi="Verdana" w:cs="Arial" w:hint="eastAsia"/>
              </w:rPr>
              <w:t>сверки</w:t>
            </w:r>
            <w:r w:rsidRPr="00B913F2">
              <w:rPr>
                <w:rFonts w:ascii="Verdana" w:hAnsi="Verdana" w:cs="Arial"/>
              </w:rPr>
              <w:t xml:space="preserve"> </w:t>
            </w:r>
            <w:r w:rsidRPr="00B913F2">
              <w:rPr>
                <w:rFonts w:ascii="Verdana" w:hAnsi="Verdana" w:cs="Arial" w:hint="eastAsia"/>
              </w:rPr>
              <w:t>формируемых</w:t>
            </w:r>
            <w:r w:rsidRPr="00B913F2">
              <w:rPr>
                <w:rFonts w:ascii="Verdana" w:hAnsi="Verdana" w:cs="Arial"/>
              </w:rPr>
              <w:t xml:space="preserve"> </w:t>
            </w:r>
            <w:r w:rsidRPr="00B913F2">
              <w:rPr>
                <w:rFonts w:ascii="Verdana" w:hAnsi="Verdana" w:cs="Arial" w:hint="eastAsia"/>
              </w:rPr>
              <w:t>документов</w:t>
            </w:r>
            <w:r w:rsidRPr="00B913F2">
              <w:rPr>
                <w:rFonts w:ascii="Verdana" w:hAnsi="Verdana" w:cs="Arial"/>
              </w:rPr>
              <w:t>»</w:t>
            </w:r>
          </w:p>
        </w:tc>
      </w:tr>
      <w:tr w:rsidR="00246CAA" w:rsidRPr="00BF653A" w:rsidTr="007C5B39">
        <w:tblPrEx>
          <w:jc w:val="left"/>
          <w:tblLook w:val="04A0" w:firstRow="1" w:lastRow="0" w:firstColumn="1" w:lastColumn="0" w:noHBand="0" w:noVBand="1"/>
        </w:tblPrEx>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246CAA" w:rsidRPr="00B913F2" w:rsidRDefault="00246CAA" w:rsidP="00B913F2">
            <w:pPr>
              <w:ind w:firstLine="46"/>
              <w:rPr>
                <w:rFonts w:ascii="Verdana" w:hAnsi="Verdana" w:cs="Arial"/>
                <w:sz w:val="22"/>
                <w:szCs w:val="22"/>
              </w:rPr>
            </w:pPr>
          </w:p>
        </w:tc>
        <w:tc>
          <w:tcPr>
            <w:tcW w:w="9429" w:type="dxa"/>
            <w:gridSpan w:val="3"/>
            <w:tcBorders>
              <w:top w:val="nil"/>
              <w:left w:val="nil"/>
              <w:bottom w:val="single" w:sz="4" w:space="0" w:color="auto"/>
              <w:right w:val="single" w:sz="4" w:space="0" w:color="auto"/>
            </w:tcBorders>
            <w:shd w:val="clear" w:color="auto" w:fill="auto"/>
          </w:tcPr>
          <w:p w:rsidR="00246CAA" w:rsidRDefault="00246CAA" w:rsidP="00BF653A">
            <w:pPr>
              <w:jc w:val="left"/>
              <w:rPr>
                <w:rFonts w:ascii="Verdana" w:hAnsi="Verdana" w:cs="Arial"/>
              </w:rPr>
            </w:pPr>
            <w:r>
              <w:rPr>
                <w:rFonts w:ascii="Verdana" w:hAnsi="Verdana" w:cs="Arial"/>
              </w:rPr>
              <w:t>Модуль сканирования</w:t>
            </w:r>
          </w:p>
        </w:tc>
      </w:tr>
      <w:tr w:rsidR="00246CAA" w:rsidRPr="00BF653A" w:rsidTr="007C5B39">
        <w:tblPrEx>
          <w:jc w:val="left"/>
          <w:tblLook w:val="04A0" w:firstRow="1" w:lastRow="0" w:firstColumn="1" w:lastColumn="0" w:noHBand="0" w:noVBand="1"/>
        </w:tblPrEx>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246CAA" w:rsidRPr="00B913F2" w:rsidRDefault="00246CAA" w:rsidP="00B913F2">
            <w:pPr>
              <w:ind w:firstLine="46"/>
              <w:rPr>
                <w:rFonts w:ascii="Verdana" w:hAnsi="Verdana" w:cs="Arial"/>
                <w:sz w:val="22"/>
                <w:szCs w:val="22"/>
              </w:rPr>
            </w:pPr>
          </w:p>
        </w:tc>
        <w:tc>
          <w:tcPr>
            <w:tcW w:w="9429" w:type="dxa"/>
            <w:gridSpan w:val="3"/>
            <w:tcBorders>
              <w:top w:val="nil"/>
              <w:left w:val="nil"/>
              <w:bottom w:val="single" w:sz="4" w:space="0" w:color="auto"/>
              <w:right w:val="single" w:sz="4" w:space="0" w:color="auto"/>
            </w:tcBorders>
            <w:shd w:val="clear" w:color="auto" w:fill="auto"/>
          </w:tcPr>
          <w:p w:rsidR="00246CAA" w:rsidRDefault="00246CAA" w:rsidP="00BF653A">
            <w:pPr>
              <w:jc w:val="left"/>
              <w:rPr>
                <w:rFonts w:ascii="Verdana" w:hAnsi="Verdana" w:cs="Arial"/>
              </w:rPr>
            </w:pPr>
            <w:r>
              <w:rPr>
                <w:rFonts w:ascii="Verdana" w:hAnsi="Verdana" w:cs="Arial"/>
              </w:rPr>
              <w:t>Модуль распознавания и верификации</w:t>
            </w:r>
          </w:p>
        </w:tc>
      </w:tr>
      <w:tr w:rsidR="00246CAA" w:rsidRPr="00BF653A" w:rsidTr="007C5B39">
        <w:tblPrEx>
          <w:jc w:val="left"/>
          <w:tblLook w:val="04A0" w:firstRow="1" w:lastRow="0" w:firstColumn="1" w:lastColumn="0" w:noHBand="0" w:noVBand="1"/>
        </w:tblPrEx>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246CAA" w:rsidRPr="00B913F2" w:rsidRDefault="00246CAA" w:rsidP="00B913F2">
            <w:pPr>
              <w:ind w:firstLine="46"/>
              <w:rPr>
                <w:rFonts w:ascii="Verdana" w:hAnsi="Verdana" w:cs="Arial"/>
                <w:sz w:val="22"/>
                <w:szCs w:val="22"/>
              </w:rPr>
            </w:pPr>
          </w:p>
        </w:tc>
        <w:tc>
          <w:tcPr>
            <w:tcW w:w="9429" w:type="dxa"/>
            <w:gridSpan w:val="3"/>
            <w:tcBorders>
              <w:top w:val="nil"/>
              <w:left w:val="nil"/>
              <w:bottom w:val="single" w:sz="4" w:space="0" w:color="auto"/>
              <w:right w:val="single" w:sz="4" w:space="0" w:color="auto"/>
            </w:tcBorders>
            <w:shd w:val="clear" w:color="auto" w:fill="auto"/>
          </w:tcPr>
          <w:p w:rsidR="00246CAA" w:rsidRDefault="00246CAA" w:rsidP="00BF653A">
            <w:pPr>
              <w:jc w:val="left"/>
              <w:rPr>
                <w:rFonts w:ascii="Verdana" w:hAnsi="Verdana" w:cs="Arial"/>
              </w:rPr>
            </w:pPr>
            <w:r>
              <w:rPr>
                <w:rFonts w:ascii="Verdana" w:hAnsi="Verdana" w:cs="Arial"/>
              </w:rPr>
              <w:t>Модуль сверки с банковской выпиской (модуль отчетности)</w:t>
            </w:r>
          </w:p>
        </w:tc>
      </w:tr>
      <w:tr w:rsidR="00BF670A" w:rsidRPr="00BF653A" w:rsidTr="007C5B39">
        <w:tblPrEx>
          <w:jc w:val="left"/>
          <w:tblLook w:val="04A0" w:firstRow="1" w:lastRow="0" w:firstColumn="1" w:lastColumn="0" w:noHBand="0" w:noVBand="1"/>
        </w:tblPrEx>
        <w:trPr>
          <w:trHeight w:val="255"/>
        </w:trPr>
        <w:tc>
          <w:tcPr>
            <w:tcW w:w="709" w:type="dxa"/>
            <w:tcBorders>
              <w:top w:val="nil"/>
              <w:left w:val="single" w:sz="4" w:space="0" w:color="auto"/>
              <w:bottom w:val="single" w:sz="4" w:space="0" w:color="auto"/>
              <w:right w:val="single" w:sz="4" w:space="0" w:color="auto"/>
            </w:tcBorders>
            <w:shd w:val="clear" w:color="auto" w:fill="auto"/>
            <w:noWrap/>
          </w:tcPr>
          <w:p w:rsidR="00246CAA" w:rsidRPr="00B913F2" w:rsidRDefault="00246CAA" w:rsidP="00B913F2">
            <w:pPr>
              <w:ind w:firstLine="46"/>
              <w:rPr>
                <w:rFonts w:ascii="Verdana" w:hAnsi="Verdana" w:cs="Arial"/>
                <w:sz w:val="22"/>
                <w:szCs w:val="22"/>
              </w:rPr>
            </w:pPr>
            <w:r w:rsidRPr="00B913F2">
              <w:rPr>
                <w:rFonts w:ascii="Verdana" w:hAnsi="Verdana" w:cs="Arial"/>
                <w:sz w:val="22"/>
                <w:szCs w:val="22"/>
              </w:rPr>
              <w:t>1.2</w:t>
            </w:r>
          </w:p>
        </w:tc>
        <w:tc>
          <w:tcPr>
            <w:tcW w:w="9429" w:type="dxa"/>
            <w:gridSpan w:val="3"/>
            <w:tcBorders>
              <w:top w:val="nil"/>
              <w:left w:val="nil"/>
              <w:bottom w:val="single" w:sz="4" w:space="0" w:color="auto"/>
              <w:right w:val="single" w:sz="4" w:space="0" w:color="auto"/>
            </w:tcBorders>
            <w:shd w:val="clear" w:color="auto" w:fill="auto"/>
          </w:tcPr>
          <w:p w:rsidR="00BF670A" w:rsidRPr="00B913F2" w:rsidRDefault="00246CAA">
            <w:pPr>
              <w:jc w:val="left"/>
              <w:rPr>
                <w:rFonts w:ascii="Verdana" w:hAnsi="Verdana" w:cs="Arial"/>
              </w:rPr>
            </w:pPr>
            <w:r>
              <w:rPr>
                <w:rFonts w:ascii="Verdana" w:hAnsi="Verdana" w:cs="Arial"/>
              </w:rPr>
              <w:t>Подсистема «</w:t>
            </w:r>
            <w:r w:rsidRPr="00B913F2">
              <w:rPr>
                <w:rFonts w:ascii="Verdana" w:hAnsi="Verdana" w:cs="Arial" w:hint="eastAsia"/>
              </w:rPr>
              <w:t>Архив</w:t>
            </w:r>
            <w:r w:rsidRPr="00B913F2">
              <w:rPr>
                <w:rFonts w:ascii="Verdana" w:hAnsi="Verdana" w:cs="Arial"/>
              </w:rPr>
              <w:t xml:space="preserve"> </w:t>
            </w:r>
            <w:r w:rsidRPr="00B913F2">
              <w:rPr>
                <w:rFonts w:ascii="Verdana" w:hAnsi="Verdana" w:cs="Arial" w:hint="eastAsia"/>
              </w:rPr>
              <w:t>электронных</w:t>
            </w:r>
            <w:r w:rsidRPr="00B913F2">
              <w:rPr>
                <w:rFonts w:ascii="Verdana" w:hAnsi="Verdana" w:cs="Arial"/>
              </w:rPr>
              <w:t xml:space="preserve"> </w:t>
            </w:r>
            <w:r w:rsidRPr="00B913F2">
              <w:rPr>
                <w:rFonts w:ascii="Verdana" w:hAnsi="Verdana" w:cs="Arial" w:hint="eastAsia"/>
              </w:rPr>
              <w:t>документов</w:t>
            </w:r>
            <w:r w:rsidRPr="00B913F2">
              <w:rPr>
                <w:rFonts w:ascii="Verdana" w:hAnsi="Verdana" w:cs="Arial"/>
              </w:rPr>
              <w:t>»</w:t>
            </w:r>
          </w:p>
        </w:tc>
      </w:tr>
      <w:tr w:rsidR="00BF670A" w:rsidRPr="00B4347E" w:rsidTr="000009F4">
        <w:trPr>
          <w:gridAfter w:val="1"/>
          <w:wAfter w:w="565" w:type="dxa"/>
          <w:trHeight w:val="1700"/>
          <w:jc w:val="center"/>
        </w:trPr>
        <w:tc>
          <w:tcPr>
            <w:tcW w:w="4786" w:type="dxa"/>
            <w:gridSpan w:val="2"/>
          </w:tcPr>
          <w:p w:rsidR="005E240E" w:rsidRPr="00B913F2" w:rsidRDefault="005E240E" w:rsidP="005C0AAF">
            <w:pPr>
              <w:pStyle w:val="33"/>
              <w:spacing w:after="0"/>
              <w:rPr>
                <w:rFonts w:ascii="Verdana" w:hAnsi="Verdana" w:cs="Arial"/>
                <w:sz w:val="20"/>
                <w:szCs w:val="20"/>
                <w:lang w:val="ru-RU" w:eastAsia="ru-RU"/>
              </w:rPr>
            </w:pPr>
          </w:p>
          <w:p w:rsidR="00BF670A" w:rsidRPr="00967C14" w:rsidRDefault="00BF670A" w:rsidP="005C0AAF">
            <w:pPr>
              <w:pStyle w:val="33"/>
              <w:spacing w:after="0"/>
              <w:rPr>
                <w:rFonts w:ascii="Verdana" w:hAnsi="Verdana" w:cs="Arial"/>
                <w:sz w:val="20"/>
                <w:szCs w:val="20"/>
                <w:lang w:val="ru-RU" w:eastAsia="ru-RU"/>
              </w:rPr>
            </w:pPr>
          </w:p>
          <w:p w:rsidR="00BF670A" w:rsidRPr="00967C14" w:rsidRDefault="00BF670A" w:rsidP="005C0AAF">
            <w:pPr>
              <w:pStyle w:val="33"/>
              <w:spacing w:after="0"/>
              <w:rPr>
                <w:rFonts w:ascii="Verdana" w:hAnsi="Verdana" w:cs="Arial"/>
                <w:sz w:val="20"/>
                <w:szCs w:val="20"/>
                <w:lang w:val="ru-RU" w:eastAsia="ru-RU"/>
              </w:rPr>
            </w:pPr>
          </w:p>
          <w:p w:rsidR="00BF670A" w:rsidRPr="00B4347E" w:rsidRDefault="00BF670A" w:rsidP="007C5B39">
            <w:pPr>
              <w:jc w:val="left"/>
              <w:rPr>
                <w:rFonts w:ascii="Verdana" w:hAnsi="Verdana"/>
              </w:rPr>
            </w:pPr>
            <w:r w:rsidRPr="00340C5D">
              <w:rPr>
                <w:rFonts w:ascii="Verdana" w:hAnsi="Verdana" w:cs="Arial"/>
              </w:rPr>
              <w:t xml:space="preserve">_________________ </w:t>
            </w:r>
          </w:p>
        </w:tc>
        <w:tc>
          <w:tcPr>
            <w:tcW w:w="4787" w:type="dxa"/>
          </w:tcPr>
          <w:p w:rsidR="000009F4" w:rsidRDefault="000009F4" w:rsidP="005C0AAF">
            <w:pPr>
              <w:pStyle w:val="a5"/>
              <w:rPr>
                <w:rFonts w:ascii="Verdana" w:hAnsi="Verdana" w:cs="Verdana"/>
                <w:sz w:val="20"/>
              </w:rPr>
            </w:pPr>
          </w:p>
          <w:p w:rsidR="00BF670A" w:rsidRDefault="00BF670A" w:rsidP="005C0AAF">
            <w:pPr>
              <w:pStyle w:val="a5"/>
              <w:rPr>
                <w:rFonts w:ascii="Verdana" w:hAnsi="Verdana" w:cs="Verdana"/>
                <w:sz w:val="20"/>
              </w:rPr>
            </w:pPr>
          </w:p>
          <w:p w:rsidR="00BF670A" w:rsidRPr="000E7F03" w:rsidRDefault="00BF670A" w:rsidP="005C0AAF">
            <w:pPr>
              <w:pStyle w:val="a5"/>
              <w:rPr>
                <w:rFonts w:ascii="Verdana" w:hAnsi="Verdana" w:cs="Verdana"/>
                <w:sz w:val="20"/>
              </w:rPr>
            </w:pPr>
          </w:p>
          <w:p w:rsidR="00BF670A" w:rsidRPr="00B4347E" w:rsidRDefault="00BF670A" w:rsidP="007C5B39">
            <w:pPr>
              <w:jc w:val="left"/>
              <w:rPr>
                <w:rFonts w:ascii="Verdana" w:hAnsi="Verdana"/>
                <w:b/>
                <w:bCs/>
              </w:rPr>
            </w:pPr>
            <w:r w:rsidRPr="000E7F03">
              <w:rPr>
                <w:rFonts w:ascii="Verdana" w:hAnsi="Verdana" w:cs="Verdana"/>
              </w:rPr>
              <w:t>_______________</w:t>
            </w:r>
          </w:p>
        </w:tc>
      </w:tr>
    </w:tbl>
    <w:p w:rsidR="008A63EE" w:rsidRDefault="008A63EE" w:rsidP="005E240E">
      <w:pPr>
        <w:keepNext/>
        <w:jc w:val="right"/>
        <w:rPr>
          <w:rFonts w:ascii="Verdana" w:hAnsi="Verdana"/>
          <w:b/>
          <w:lang w:val="en-US"/>
        </w:rPr>
      </w:pPr>
      <w:bookmarkStart w:id="3" w:name="_Ref237929581"/>
      <w:r>
        <w:rPr>
          <w:rFonts w:ascii="Verdana" w:hAnsi="Verdana"/>
          <w:b/>
          <w:lang w:val="en-US"/>
        </w:rPr>
        <w:br w:type="page"/>
      </w:r>
    </w:p>
    <w:p w:rsidR="0034088E" w:rsidRPr="00076BC8" w:rsidRDefault="00D44841" w:rsidP="005E240E">
      <w:pPr>
        <w:keepNext/>
        <w:jc w:val="right"/>
        <w:rPr>
          <w:rFonts w:ascii="Verdana" w:hAnsi="Verdana"/>
          <w:b/>
        </w:rPr>
      </w:pPr>
      <w:r w:rsidRPr="00076BC8">
        <w:rPr>
          <w:rFonts w:ascii="Verdana" w:hAnsi="Verdana"/>
          <w:b/>
        </w:rPr>
        <w:lastRenderedPageBreak/>
        <w:t>Приложение №</w:t>
      </w:r>
      <w:bookmarkEnd w:id="3"/>
      <w:r w:rsidR="008A63EE">
        <w:rPr>
          <w:rFonts w:ascii="Verdana" w:hAnsi="Verdana"/>
          <w:b/>
        </w:rPr>
        <w:t>3</w:t>
      </w:r>
    </w:p>
    <w:p w:rsidR="0034088E" w:rsidRPr="00CA6F22" w:rsidRDefault="00CA6F22" w:rsidP="00E97765">
      <w:pPr>
        <w:jc w:val="right"/>
        <w:rPr>
          <w:rFonts w:ascii="Verdana" w:hAnsi="Verdana"/>
          <w:b/>
        </w:rPr>
      </w:pPr>
      <w:r w:rsidRPr="00CA6F22">
        <w:rPr>
          <w:rFonts w:ascii="Verdana" w:hAnsi="Verdana"/>
          <w:b/>
        </w:rPr>
        <w:t>к Договору №.</w:t>
      </w:r>
    </w:p>
    <w:p w:rsidR="0034088E" w:rsidRPr="007D0976" w:rsidRDefault="0034088E" w:rsidP="0034088E">
      <w:pPr>
        <w:jc w:val="center"/>
        <w:rPr>
          <w:rFonts w:ascii="Verdana" w:hAnsi="Verdana"/>
          <w:b/>
        </w:rPr>
      </w:pPr>
    </w:p>
    <w:p w:rsidR="00DA3D6C" w:rsidRPr="00B913F2" w:rsidRDefault="00DA3D6C" w:rsidP="0034088E">
      <w:pPr>
        <w:jc w:val="center"/>
        <w:rPr>
          <w:rFonts w:ascii="Verdana" w:hAnsi="Verdana"/>
          <w:b/>
          <w:sz w:val="24"/>
          <w:szCs w:val="24"/>
        </w:rPr>
      </w:pPr>
      <w:r>
        <w:rPr>
          <w:rFonts w:ascii="Verdana" w:hAnsi="Verdana"/>
          <w:b/>
          <w:sz w:val="24"/>
          <w:szCs w:val="24"/>
        </w:rPr>
        <w:t>Регламент взаимодействия</w:t>
      </w:r>
      <w:r w:rsidR="008A63EE" w:rsidRPr="00B913F2">
        <w:rPr>
          <w:rFonts w:ascii="Verdana" w:hAnsi="Verdana"/>
          <w:b/>
          <w:sz w:val="24"/>
          <w:szCs w:val="24"/>
        </w:rPr>
        <w:t xml:space="preserve">. </w:t>
      </w:r>
      <w:proofErr w:type="gramStart"/>
      <w:r w:rsidR="008A63EE">
        <w:rPr>
          <w:rFonts w:ascii="Verdana" w:hAnsi="Verdana"/>
          <w:b/>
          <w:sz w:val="24"/>
          <w:szCs w:val="24"/>
          <w:lang w:val="en-US"/>
        </w:rPr>
        <w:t>SLA</w:t>
      </w:r>
      <w:r w:rsidR="008A63EE" w:rsidRPr="00B913F2">
        <w:rPr>
          <w:rFonts w:ascii="Verdana" w:hAnsi="Verdana"/>
          <w:b/>
          <w:sz w:val="24"/>
          <w:szCs w:val="24"/>
        </w:rPr>
        <w:t>.</w:t>
      </w:r>
      <w:proofErr w:type="gramEnd"/>
    </w:p>
    <w:p w:rsidR="0034088E" w:rsidRDefault="0034088E" w:rsidP="0034088E">
      <w:pPr>
        <w:jc w:val="center"/>
        <w:rPr>
          <w:rFonts w:ascii="Verdana" w:hAnsi="Verdana"/>
          <w:b/>
          <w:sz w:val="24"/>
          <w:szCs w:val="24"/>
        </w:rPr>
      </w:pPr>
    </w:p>
    <w:p w:rsidR="00272419" w:rsidRPr="00272419" w:rsidRDefault="00272419" w:rsidP="00272419">
      <w:pPr>
        <w:jc w:val="center"/>
        <w:rPr>
          <w:rFonts w:ascii="Verdana" w:hAnsi="Verdana"/>
        </w:rPr>
      </w:pPr>
    </w:p>
    <w:tbl>
      <w:tblPr>
        <w:tblW w:w="0" w:type="auto"/>
        <w:jc w:val="center"/>
        <w:tblLook w:val="0000" w:firstRow="0" w:lastRow="0" w:firstColumn="0" w:lastColumn="0" w:noHBand="0" w:noVBand="0"/>
      </w:tblPr>
      <w:tblGrid>
        <w:gridCol w:w="4865"/>
        <w:gridCol w:w="4667"/>
      </w:tblGrid>
      <w:tr w:rsidR="00272419" w:rsidRPr="007D0976">
        <w:trPr>
          <w:trHeight w:val="403"/>
          <w:jc w:val="center"/>
        </w:trPr>
        <w:tc>
          <w:tcPr>
            <w:tcW w:w="4865" w:type="dxa"/>
            <w:tcBorders>
              <w:top w:val="nil"/>
              <w:left w:val="nil"/>
              <w:bottom w:val="nil"/>
              <w:right w:val="nil"/>
            </w:tcBorders>
            <w:vAlign w:val="center"/>
          </w:tcPr>
          <w:p w:rsidR="00272419" w:rsidRPr="007D0976" w:rsidRDefault="00272419" w:rsidP="004F5AB0">
            <w:pPr>
              <w:rPr>
                <w:rFonts w:ascii="Verdana" w:hAnsi="Verdana"/>
              </w:rPr>
            </w:pPr>
            <w:r w:rsidRPr="007D0976">
              <w:rPr>
                <w:rFonts w:ascii="Verdana" w:hAnsi="Verdana"/>
              </w:rPr>
              <w:t xml:space="preserve">г. </w:t>
            </w:r>
            <w:r w:rsidR="004F5AB0">
              <w:rPr>
                <w:rFonts w:ascii="Verdana" w:hAnsi="Verdana"/>
              </w:rPr>
              <w:t>Екатеринбург</w:t>
            </w:r>
          </w:p>
        </w:tc>
        <w:tc>
          <w:tcPr>
            <w:tcW w:w="4667" w:type="dxa"/>
            <w:tcBorders>
              <w:top w:val="nil"/>
              <w:left w:val="nil"/>
              <w:bottom w:val="nil"/>
              <w:right w:val="nil"/>
            </w:tcBorders>
            <w:vAlign w:val="center"/>
          </w:tcPr>
          <w:p w:rsidR="00272419" w:rsidRPr="007D0976" w:rsidRDefault="00F61400" w:rsidP="004F5AB0">
            <w:pPr>
              <w:jc w:val="right"/>
              <w:rPr>
                <w:rFonts w:ascii="Verdana" w:hAnsi="Verdana"/>
              </w:rPr>
            </w:pPr>
            <w:r>
              <w:rPr>
                <w:rFonts w:ascii="Verdana" w:hAnsi="Verdana"/>
              </w:rPr>
              <w:t>«__</w:t>
            </w:r>
            <w:r w:rsidRPr="007D0976">
              <w:rPr>
                <w:rFonts w:ascii="Verdana" w:hAnsi="Verdana"/>
              </w:rPr>
              <w:t xml:space="preserve">» </w:t>
            </w:r>
            <w:r>
              <w:rPr>
                <w:rFonts w:ascii="Verdana" w:hAnsi="Verdana"/>
              </w:rPr>
              <w:t>______</w:t>
            </w:r>
            <w:r w:rsidRPr="007D0976">
              <w:rPr>
                <w:rFonts w:ascii="Verdana" w:hAnsi="Verdana"/>
              </w:rPr>
              <w:t xml:space="preserve"> 20</w:t>
            </w:r>
            <w:r>
              <w:rPr>
                <w:rFonts w:ascii="Verdana" w:hAnsi="Verdana"/>
              </w:rPr>
              <w:t>1</w:t>
            </w:r>
            <w:r w:rsidR="004F5AB0">
              <w:rPr>
                <w:rFonts w:ascii="Verdana" w:hAnsi="Verdana"/>
              </w:rPr>
              <w:t>5</w:t>
            </w:r>
            <w:r w:rsidRPr="007D0976">
              <w:rPr>
                <w:rFonts w:ascii="Verdana" w:hAnsi="Verdana"/>
              </w:rPr>
              <w:t>г.</w:t>
            </w:r>
          </w:p>
        </w:tc>
      </w:tr>
    </w:tbl>
    <w:p w:rsidR="00DA3D6C" w:rsidRPr="007D0976" w:rsidRDefault="00DA3D6C" w:rsidP="00272419">
      <w:pPr>
        <w:autoSpaceDE w:val="0"/>
        <w:autoSpaceDN w:val="0"/>
        <w:jc w:val="center"/>
        <w:rPr>
          <w:rFonts w:ascii="Arial" w:hAnsi="Arial" w:cs="Arial"/>
          <w:b/>
          <w:bCs/>
        </w:rPr>
      </w:pPr>
    </w:p>
    <w:p w:rsidR="008522AC" w:rsidRDefault="008522AC" w:rsidP="00050196">
      <w:pPr>
        <w:ind w:firstLine="360"/>
        <w:rPr>
          <w:rFonts w:ascii="Verdana" w:hAnsi="Verdana"/>
        </w:rPr>
      </w:pPr>
    </w:p>
    <w:tbl>
      <w:tblPr>
        <w:tblW w:w="10314" w:type="dxa"/>
        <w:jc w:val="center"/>
        <w:tblLook w:val="0000" w:firstRow="0" w:lastRow="0" w:firstColumn="0" w:lastColumn="0" w:noHBand="0" w:noVBand="0"/>
      </w:tblPr>
      <w:tblGrid>
        <w:gridCol w:w="9998"/>
        <w:gridCol w:w="316"/>
      </w:tblGrid>
      <w:tr w:rsidR="007A2ECF" w:rsidRPr="00B4347E" w:rsidTr="00B913F2">
        <w:trPr>
          <w:trHeight w:val="1239"/>
          <w:jc w:val="center"/>
        </w:trPr>
        <w:tc>
          <w:tcPr>
            <w:tcW w:w="9998" w:type="dxa"/>
          </w:tcPr>
          <w:p w:rsidR="008A63EE" w:rsidRDefault="008A63EE" w:rsidP="006B0D1B">
            <w:pPr>
              <w:ind w:left="709" w:firstLine="230"/>
              <w:rPr>
                <w:sz w:val="24"/>
              </w:rPr>
            </w:pPr>
            <w:r>
              <w:rPr>
                <w:sz w:val="24"/>
              </w:rPr>
              <w:t>У</w:t>
            </w:r>
            <w:r w:rsidRPr="005E2CBE">
              <w:rPr>
                <w:sz w:val="24"/>
              </w:rPr>
              <w:t xml:space="preserve">слуги по </w:t>
            </w:r>
            <w:r>
              <w:rPr>
                <w:sz w:val="24"/>
              </w:rPr>
              <w:t xml:space="preserve">технической поддержке ЭА </w:t>
            </w:r>
            <w:r w:rsidRPr="005E2CBE">
              <w:rPr>
                <w:sz w:val="24"/>
              </w:rPr>
              <w:t xml:space="preserve">должны оказываться </w:t>
            </w:r>
            <w:r>
              <w:rPr>
                <w:sz w:val="24"/>
              </w:rPr>
              <w:t>в соответствии с</w:t>
            </w:r>
            <w:r w:rsidRPr="005E2CBE">
              <w:rPr>
                <w:sz w:val="24"/>
              </w:rPr>
              <w:t xml:space="preserve"> </w:t>
            </w:r>
            <w:r>
              <w:rPr>
                <w:sz w:val="24"/>
              </w:rPr>
              <w:t>настоящим регламентом.</w:t>
            </w:r>
          </w:p>
          <w:p w:rsidR="008A63EE" w:rsidRDefault="008A63EE" w:rsidP="008A63EE">
            <w:pPr>
              <w:ind w:left="709"/>
              <w:rPr>
                <w:sz w:val="24"/>
              </w:rPr>
            </w:pPr>
            <w:r>
              <w:rPr>
                <w:sz w:val="24"/>
              </w:rPr>
              <w:t>И</w:t>
            </w:r>
            <w:r w:rsidRPr="005E2CBE">
              <w:rPr>
                <w:sz w:val="24"/>
              </w:rPr>
              <w:t>сполнитель организует взаимодействие, обозначает телефонный номер и адрес</w:t>
            </w:r>
            <w:r>
              <w:rPr>
                <w:sz w:val="24"/>
              </w:rPr>
              <w:t xml:space="preserve"> электронной почты.</w:t>
            </w:r>
          </w:p>
          <w:p w:rsidR="008A63EE" w:rsidRPr="004A75DB" w:rsidRDefault="008A63EE" w:rsidP="008A63EE">
            <w:pPr>
              <w:ind w:left="709"/>
              <w:rPr>
                <w:sz w:val="24"/>
              </w:rPr>
            </w:pPr>
            <w:r w:rsidRPr="004A75DB">
              <w:rPr>
                <w:sz w:val="24"/>
              </w:rPr>
              <w:t xml:space="preserve">Ответственное лицо Заказчика, далее – Инициатор запроса, при условии вхождения инцидента в зону ответственности Исполнителя создает заявку на выполнение работ и направляет его для регистрации Исполнителю по электронной почте. </w:t>
            </w:r>
          </w:p>
          <w:p w:rsidR="008A63EE" w:rsidRPr="004A75DB" w:rsidRDefault="008A63EE" w:rsidP="008A63EE">
            <w:pPr>
              <w:pStyle w:val="11"/>
              <w:rPr>
                <w:rFonts w:ascii="Times New Roman" w:hAnsi="Times New Roman" w:cs="Times New Roman"/>
                <w:sz w:val="22"/>
              </w:rPr>
            </w:pPr>
          </w:p>
          <w:p w:rsidR="008A63EE" w:rsidRPr="004A75DB" w:rsidRDefault="008A63EE" w:rsidP="008A63EE">
            <w:pPr>
              <w:pStyle w:val="11"/>
              <w:ind w:firstLine="709"/>
              <w:rPr>
                <w:rFonts w:ascii="Times New Roman" w:hAnsi="Times New Roman" w:cs="Times New Roman"/>
                <w:sz w:val="24"/>
              </w:rPr>
            </w:pPr>
            <w:r w:rsidRPr="004A75DB">
              <w:rPr>
                <w:rFonts w:ascii="Times New Roman" w:hAnsi="Times New Roman" w:cs="Times New Roman"/>
                <w:sz w:val="24"/>
              </w:rPr>
              <w:t>Обращения делятся на две категории:</w:t>
            </w:r>
          </w:p>
          <w:p w:rsidR="008A63EE" w:rsidRPr="004A75DB" w:rsidRDefault="008A63EE" w:rsidP="008A63EE">
            <w:pPr>
              <w:pStyle w:val="11"/>
              <w:numPr>
                <w:ilvl w:val="0"/>
                <w:numId w:val="52"/>
              </w:numPr>
              <w:ind w:left="1134" w:hanging="425"/>
              <w:rPr>
                <w:rFonts w:ascii="Times New Roman" w:hAnsi="Times New Roman" w:cs="Times New Roman"/>
                <w:sz w:val="24"/>
              </w:rPr>
            </w:pPr>
            <w:r w:rsidRPr="004A75DB">
              <w:rPr>
                <w:rFonts w:ascii="Times New Roman" w:hAnsi="Times New Roman" w:cs="Times New Roman"/>
                <w:sz w:val="24"/>
              </w:rPr>
              <w:t xml:space="preserve">Инцидент – незапланированное прерывание </w:t>
            </w:r>
            <w:r>
              <w:rPr>
                <w:rFonts w:ascii="Times New Roman" w:hAnsi="Times New Roman" w:cs="Times New Roman"/>
                <w:sz w:val="24"/>
              </w:rPr>
              <w:t>или снижение качества ИТ-услуги</w:t>
            </w:r>
            <w:r w:rsidRPr="004A75DB">
              <w:rPr>
                <w:rFonts w:ascii="Times New Roman" w:hAnsi="Times New Roman" w:cs="Times New Roman"/>
                <w:sz w:val="24"/>
              </w:rPr>
              <w:t>;</w:t>
            </w:r>
          </w:p>
          <w:p w:rsidR="008A63EE" w:rsidRPr="004A75DB" w:rsidRDefault="008A63EE" w:rsidP="008A63EE">
            <w:pPr>
              <w:pStyle w:val="11"/>
              <w:numPr>
                <w:ilvl w:val="0"/>
                <w:numId w:val="52"/>
              </w:numPr>
              <w:ind w:left="1134" w:hanging="425"/>
              <w:rPr>
                <w:rFonts w:ascii="Times New Roman" w:hAnsi="Times New Roman" w:cs="Times New Roman"/>
                <w:sz w:val="24"/>
              </w:rPr>
            </w:pPr>
            <w:r w:rsidRPr="004A75DB">
              <w:rPr>
                <w:rFonts w:ascii="Times New Roman" w:hAnsi="Times New Roman" w:cs="Times New Roman"/>
                <w:sz w:val="24"/>
              </w:rPr>
              <w:t>Сервисный запрос:</w:t>
            </w:r>
          </w:p>
          <w:p w:rsidR="008A63EE" w:rsidRPr="004A75DB" w:rsidRDefault="008A63EE" w:rsidP="008A63EE">
            <w:pPr>
              <w:pStyle w:val="11"/>
              <w:numPr>
                <w:ilvl w:val="1"/>
                <w:numId w:val="52"/>
              </w:numPr>
              <w:ind w:left="1701" w:hanging="567"/>
              <w:rPr>
                <w:rFonts w:ascii="Times New Roman" w:hAnsi="Times New Roman" w:cs="Times New Roman"/>
                <w:sz w:val="24"/>
              </w:rPr>
            </w:pPr>
            <w:r w:rsidRPr="004A75DB">
              <w:rPr>
                <w:rFonts w:ascii="Times New Roman" w:hAnsi="Times New Roman" w:cs="Times New Roman"/>
                <w:sz w:val="24"/>
              </w:rPr>
              <w:t>Запрос на обслуживание – запрос от Заказчика на предоставление чего-либо (например, запрос на информацию или консультацию);</w:t>
            </w:r>
          </w:p>
          <w:p w:rsidR="008A63EE" w:rsidRPr="004A75DB" w:rsidRDefault="008A63EE" w:rsidP="008A63EE">
            <w:pPr>
              <w:pStyle w:val="11"/>
              <w:numPr>
                <w:ilvl w:val="1"/>
                <w:numId w:val="52"/>
              </w:numPr>
              <w:ind w:left="1701" w:hanging="567"/>
              <w:rPr>
                <w:rFonts w:ascii="Times New Roman" w:hAnsi="Times New Roman" w:cs="Times New Roman"/>
                <w:sz w:val="24"/>
              </w:rPr>
            </w:pPr>
            <w:r w:rsidRPr="004A75DB">
              <w:rPr>
                <w:rFonts w:ascii="Times New Roman" w:hAnsi="Times New Roman" w:cs="Times New Roman"/>
                <w:sz w:val="24"/>
              </w:rPr>
              <w:t xml:space="preserve">Запрос на </w:t>
            </w:r>
            <w:r>
              <w:rPr>
                <w:rFonts w:ascii="Times New Roman" w:hAnsi="Times New Roman" w:cs="Times New Roman"/>
                <w:sz w:val="24"/>
              </w:rPr>
              <w:t>модификацию</w:t>
            </w:r>
            <w:r w:rsidRPr="004A75DB">
              <w:rPr>
                <w:rFonts w:ascii="Times New Roman" w:hAnsi="Times New Roman" w:cs="Times New Roman"/>
                <w:sz w:val="24"/>
              </w:rPr>
              <w:t xml:space="preserve"> – обращение, направленное на внесение изменений в </w:t>
            </w:r>
            <w:r>
              <w:rPr>
                <w:rFonts w:ascii="Times New Roman" w:hAnsi="Times New Roman" w:cs="Times New Roman"/>
                <w:sz w:val="24"/>
              </w:rPr>
              <w:t>систему</w:t>
            </w:r>
            <w:r w:rsidRPr="004A75DB">
              <w:rPr>
                <w:rFonts w:ascii="Times New Roman" w:hAnsi="Times New Roman" w:cs="Times New Roman"/>
                <w:sz w:val="24"/>
              </w:rPr>
              <w:t>;</w:t>
            </w:r>
          </w:p>
          <w:p w:rsidR="008A63EE" w:rsidRPr="004A75DB" w:rsidRDefault="008A63EE" w:rsidP="008A63EE">
            <w:pPr>
              <w:pStyle w:val="11"/>
              <w:numPr>
                <w:ilvl w:val="1"/>
                <w:numId w:val="52"/>
              </w:numPr>
              <w:ind w:left="1701" w:hanging="567"/>
              <w:rPr>
                <w:rFonts w:ascii="Times New Roman" w:hAnsi="Times New Roman" w:cs="Times New Roman"/>
                <w:sz w:val="24"/>
              </w:rPr>
            </w:pPr>
            <w:r w:rsidRPr="004A75DB">
              <w:rPr>
                <w:rFonts w:ascii="Times New Roman" w:hAnsi="Times New Roman" w:cs="Times New Roman"/>
                <w:sz w:val="24"/>
              </w:rPr>
              <w:t>Запрос в рамках процесса управления проблемами – обращение, направленное на идентификацию корневой причины инцидента и выработку плана действий по недопущению подобного в будущем.</w:t>
            </w:r>
          </w:p>
          <w:p w:rsidR="008A63EE" w:rsidRPr="004A75DB" w:rsidRDefault="008A63EE" w:rsidP="008A63EE">
            <w:pPr>
              <w:pStyle w:val="11"/>
              <w:rPr>
                <w:rFonts w:ascii="Times New Roman" w:hAnsi="Times New Roman" w:cs="Times New Roman"/>
                <w:sz w:val="24"/>
                <w:highlight w:val="red"/>
              </w:rPr>
            </w:pPr>
          </w:p>
          <w:p w:rsidR="008A63EE" w:rsidRPr="004A75DB" w:rsidRDefault="008A63EE" w:rsidP="008A63EE">
            <w:pPr>
              <w:pStyle w:val="11"/>
              <w:ind w:firstLine="709"/>
              <w:rPr>
                <w:rFonts w:ascii="Times New Roman" w:hAnsi="Times New Roman" w:cs="Times New Roman"/>
                <w:sz w:val="24"/>
              </w:rPr>
            </w:pPr>
            <w:r w:rsidRPr="004A75DB">
              <w:rPr>
                <w:rFonts w:ascii="Times New Roman" w:hAnsi="Times New Roman" w:cs="Times New Roman"/>
                <w:sz w:val="24"/>
              </w:rPr>
              <w:t>В обращении по инциденту указывается:</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ФИО и телефон контактного лица для проведения дополнительной диагностики;</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примерное время и дата возникновения неисправности;</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краткое описание проблемы;</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имеющиеся сообщения об ошибках;</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при проведении диагностики проблемы, указываются проделанные диагностические операции и их результаты;</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 xml:space="preserve">приоритет инцидента определяется Исполнителем на основании критериев, приведенных в </w:t>
            </w:r>
            <w:r w:rsidR="006B0D1B">
              <w:rPr>
                <w:rFonts w:ascii="Times New Roman" w:hAnsi="Times New Roman" w:cs="Times New Roman"/>
                <w:sz w:val="24"/>
              </w:rPr>
              <w:t>Таблице</w:t>
            </w:r>
            <w:r w:rsidRPr="004A75DB">
              <w:rPr>
                <w:rFonts w:ascii="Times New Roman" w:hAnsi="Times New Roman" w:cs="Times New Roman"/>
                <w:sz w:val="24"/>
              </w:rPr>
              <w:t xml:space="preserve"> №</w:t>
            </w:r>
            <w:r>
              <w:rPr>
                <w:rFonts w:ascii="Times New Roman" w:hAnsi="Times New Roman" w:cs="Times New Roman"/>
                <w:sz w:val="24"/>
              </w:rPr>
              <w:t>1</w:t>
            </w:r>
            <w:r w:rsidRPr="004A75DB">
              <w:rPr>
                <w:rFonts w:ascii="Times New Roman" w:hAnsi="Times New Roman" w:cs="Times New Roman"/>
                <w:sz w:val="24"/>
              </w:rPr>
              <w:t>.</w:t>
            </w:r>
          </w:p>
          <w:p w:rsidR="008A63EE" w:rsidRPr="004A75DB" w:rsidRDefault="008A63EE" w:rsidP="008A63EE">
            <w:pPr>
              <w:pStyle w:val="11"/>
              <w:ind w:left="1111" w:firstLine="0"/>
              <w:rPr>
                <w:rFonts w:ascii="Times New Roman" w:hAnsi="Times New Roman" w:cs="Times New Roman"/>
                <w:sz w:val="24"/>
              </w:rPr>
            </w:pPr>
          </w:p>
          <w:p w:rsidR="008A63EE" w:rsidRPr="004A75DB" w:rsidRDefault="008A63EE" w:rsidP="008A63EE">
            <w:pPr>
              <w:pStyle w:val="11"/>
              <w:ind w:firstLine="709"/>
              <w:rPr>
                <w:rFonts w:ascii="Times New Roman" w:hAnsi="Times New Roman" w:cs="Times New Roman"/>
                <w:sz w:val="24"/>
              </w:rPr>
            </w:pPr>
            <w:r w:rsidRPr="004A75DB">
              <w:rPr>
                <w:rFonts w:ascii="Times New Roman" w:hAnsi="Times New Roman" w:cs="Times New Roman"/>
                <w:sz w:val="24"/>
              </w:rPr>
              <w:t>В сервисном запросе указывается:</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ФИО и телефон контактного лица для проведения дополнительной диагностики;</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примерное время и дата проведения работ (по обоюдному согласию Заказчика и Исполнителя в ходе выполнения работ срок проведения работ может быть перенесен);</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краткое описание проблемы;</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имеющиеся сообщения об ошибках;</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при проведении диагностики проблемы указываются проделанные диагностические операции и их результаты;</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 xml:space="preserve">при возможности определения конкретного </w:t>
            </w:r>
            <w:r>
              <w:rPr>
                <w:rFonts w:ascii="Times New Roman" w:hAnsi="Times New Roman" w:cs="Times New Roman"/>
                <w:sz w:val="24"/>
              </w:rPr>
              <w:t>модуля системы</w:t>
            </w:r>
            <w:r w:rsidRPr="004A75DB">
              <w:rPr>
                <w:rFonts w:ascii="Times New Roman" w:hAnsi="Times New Roman" w:cs="Times New Roman"/>
                <w:sz w:val="24"/>
              </w:rPr>
              <w:t xml:space="preserve"> указыва</w:t>
            </w:r>
            <w:r>
              <w:rPr>
                <w:rFonts w:ascii="Times New Roman" w:hAnsi="Times New Roman" w:cs="Times New Roman"/>
                <w:sz w:val="24"/>
              </w:rPr>
              <w:t>е</w:t>
            </w:r>
            <w:r w:rsidRPr="004A75DB">
              <w:rPr>
                <w:rFonts w:ascii="Times New Roman" w:hAnsi="Times New Roman" w:cs="Times New Roman"/>
                <w:sz w:val="24"/>
              </w:rPr>
              <w:t>тся его наименование;</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описание работ, которые необходимо выполнить, перечень сервисов, информационных систем, для которых необходимо выполнить данные работы;</w:t>
            </w:r>
          </w:p>
          <w:p w:rsidR="008A63EE" w:rsidRPr="004A75DB" w:rsidRDefault="008A63EE" w:rsidP="008A63EE">
            <w:pPr>
              <w:pStyle w:val="11"/>
              <w:numPr>
                <w:ilvl w:val="0"/>
                <w:numId w:val="51"/>
              </w:numPr>
              <w:rPr>
                <w:rFonts w:ascii="Times New Roman" w:hAnsi="Times New Roman" w:cs="Times New Roman"/>
                <w:sz w:val="24"/>
              </w:rPr>
            </w:pPr>
            <w:r w:rsidRPr="004A75DB">
              <w:rPr>
                <w:rFonts w:ascii="Times New Roman" w:hAnsi="Times New Roman" w:cs="Times New Roman"/>
                <w:sz w:val="24"/>
              </w:rPr>
              <w:t>при обращении в рамках процесса управления проблемами – номер инцидента, по которому необходимо расследование.</w:t>
            </w:r>
          </w:p>
          <w:p w:rsidR="008A63EE" w:rsidRPr="004A75DB" w:rsidRDefault="008A63EE" w:rsidP="008A63EE">
            <w:pPr>
              <w:pStyle w:val="af5"/>
              <w:rPr>
                <w:szCs w:val="20"/>
              </w:rPr>
            </w:pPr>
          </w:p>
          <w:p w:rsidR="008A63EE" w:rsidRPr="004A75DB" w:rsidRDefault="008A63EE" w:rsidP="008A63EE">
            <w:pPr>
              <w:pStyle w:val="11"/>
              <w:ind w:left="709" w:firstLine="0"/>
              <w:rPr>
                <w:rFonts w:ascii="Times New Roman" w:hAnsi="Times New Roman" w:cs="Times New Roman"/>
                <w:sz w:val="24"/>
              </w:rPr>
            </w:pPr>
            <w:r w:rsidRPr="004A75DB">
              <w:rPr>
                <w:rFonts w:ascii="Times New Roman" w:hAnsi="Times New Roman" w:cs="Times New Roman"/>
                <w:sz w:val="24"/>
              </w:rPr>
              <w:t xml:space="preserve">Исполнитель при получении запроса включается в работу и приступает к решению </w:t>
            </w:r>
            <w:r w:rsidRPr="004A75DB">
              <w:rPr>
                <w:rFonts w:ascii="Times New Roman" w:hAnsi="Times New Roman" w:cs="Times New Roman"/>
                <w:sz w:val="24"/>
              </w:rPr>
              <w:lastRenderedPageBreak/>
              <w:t>проблемы в течение промежутков времени, определенных приоритетом обращения.</w:t>
            </w:r>
          </w:p>
          <w:p w:rsidR="008A63EE" w:rsidRPr="004A75DB" w:rsidRDefault="008A63EE" w:rsidP="008A63EE">
            <w:pPr>
              <w:pStyle w:val="11"/>
              <w:ind w:left="709" w:firstLine="0"/>
              <w:rPr>
                <w:rFonts w:ascii="Times New Roman" w:hAnsi="Times New Roman" w:cs="Times New Roman"/>
                <w:sz w:val="24"/>
              </w:rPr>
            </w:pPr>
            <w:r w:rsidRPr="004A75DB">
              <w:rPr>
                <w:rFonts w:ascii="Times New Roman" w:hAnsi="Times New Roman" w:cs="Times New Roman"/>
                <w:sz w:val="24"/>
              </w:rPr>
              <w:t>Допускается неформализованный порядок уточнения, промежуточного согласования сроков проведения работ, времени начала проведения работ, мероприятий. Все итоговые изменения должны быть зафиксированы в электронной почте с уведомлением всех участников.</w:t>
            </w:r>
          </w:p>
          <w:p w:rsidR="008A63EE" w:rsidRPr="00355B6A" w:rsidRDefault="008A63EE" w:rsidP="008A63EE">
            <w:pPr>
              <w:pStyle w:val="af1"/>
              <w:ind w:firstLine="709"/>
              <w:rPr>
                <w:sz w:val="24"/>
              </w:rPr>
            </w:pPr>
            <w:r w:rsidRPr="00355B6A">
              <w:rPr>
                <w:sz w:val="24"/>
              </w:rPr>
              <w:t xml:space="preserve">У </w:t>
            </w:r>
            <w:r>
              <w:rPr>
                <w:sz w:val="24"/>
              </w:rPr>
              <w:t>З</w:t>
            </w:r>
            <w:r w:rsidRPr="00355B6A">
              <w:rPr>
                <w:sz w:val="24"/>
              </w:rPr>
              <w:t>аказчика должна быть возможность получения доступа к истории своих обращений</w:t>
            </w:r>
            <w:r>
              <w:rPr>
                <w:sz w:val="24"/>
              </w:rPr>
              <w:t>.</w:t>
            </w:r>
          </w:p>
          <w:p w:rsidR="008A63EE" w:rsidRPr="004A75DB" w:rsidRDefault="008A63EE" w:rsidP="008A63EE">
            <w:pPr>
              <w:pStyle w:val="11"/>
              <w:ind w:left="709" w:firstLine="0"/>
              <w:rPr>
                <w:rFonts w:ascii="Times New Roman" w:hAnsi="Times New Roman" w:cs="Times New Roman"/>
                <w:bCs/>
                <w:sz w:val="24"/>
              </w:rPr>
            </w:pPr>
          </w:p>
          <w:p w:rsidR="008A63EE" w:rsidRPr="00B913F2" w:rsidRDefault="008A63EE" w:rsidP="00B913F2">
            <w:pPr>
              <w:tabs>
                <w:tab w:val="left" w:pos="851"/>
              </w:tabs>
              <w:spacing w:before="120"/>
              <w:ind w:left="851"/>
              <w:rPr>
                <w:b/>
              </w:rPr>
            </w:pPr>
            <w:r w:rsidRPr="00B913F2">
              <w:rPr>
                <w:b/>
                <w:sz w:val="24"/>
              </w:rPr>
              <w:t>Требуемый уровень сервиса (SLA)</w:t>
            </w:r>
          </w:p>
          <w:p w:rsidR="008A63EE" w:rsidRDefault="008A63EE" w:rsidP="008A63EE">
            <w:pPr>
              <w:pStyle w:val="11"/>
              <w:rPr>
                <w:rFonts w:ascii="Times New Roman" w:hAnsi="Times New Roman" w:cs="Times New Roman"/>
                <w:sz w:val="24"/>
              </w:rPr>
            </w:pPr>
          </w:p>
          <w:p w:rsidR="008A63EE" w:rsidRPr="004A75DB" w:rsidRDefault="008A63EE" w:rsidP="008A63EE">
            <w:pPr>
              <w:pStyle w:val="11"/>
              <w:ind w:left="709" w:firstLine="0"/>
              <w:rPr>
                <w:rFonts w:ascii="Times New Roman" w:hAnsi="Times New Roman" w:cs="Times New Roman"/>
                <w:sz w:val="24"/>
              </w:rPr>
            </w:pPr>
            <w:r w:rsidRPr="004A75DB">
              <w:rPr>
                <w:rFonts w:ascii="Times New Roman" w:hAnsi="Times New Roman" w:cs="Times New Roman"/>
                <w:sz w:val="24"/>
              </w:rPr>
              <w:t>Типы приоритетов инцидентов и их описание представлены в</w:t>
            </w:r>
            <w:proofErr w:type="gramStart"/>
            <w:r w:rsidRPr="004A75DB">
              <w:rPr>
                <w:rFonts w:ascii="Times New Roman" w:hAnsi="Times New Roman" w:cs="Times New Roman"/>
                <w:sz w:val="24"/>
              </w:rPr>
              <w:t xml:space="preserve"> </w:t>
            </w:r>
            <w:r w:rsidRPr="004A75DB">
              <w:rPr>
                <w:rFonts w:ascii="Times New Roman" w:hAnsi="Times New Roman" w:cs="Times New Roman"/>
                <w:sz w:val="24"/>
              </w:rPr>
              <w:fldChar w:fldCharType="begin"/>
            </w:r>
            <w:r w:rsidRPr="004A75DB">
              <w:rPr>
                <w:rFonts w:ascii="Times New Roman" w:hAnsi="Times New Roman" w:cs="Times New Roman"/>
                <w:sz w:val="24"/>
              </w:rPr>
              <w:instrText xml:space="preserve"> REF _Ref419987606 \h  \* MERGEFORMAT </w:instrText>
            </w:r>
            <w:r w:rsidRPr="004A75DB">
              <w:rPr>
                <w:rFonts w:ascii="Times New Roman" w:hAnsi="Times New Roman" w:cs="Times New Roman"/>
                <w:sz w:val="24"/>
              </w:rPr>
            </w:r>
            <w:r w:rsidRPr="004A75DB">
              <w:rPr>
                <w:rFonts w:ascii="Times New Roman" w:hAnsi="Times New Roman" w:cs="Times New Roman"/>
                <w:sz w:val="24"/>
              </w:rPr>
              <w:fldChar w:fldCharType="separate"/>
            </w:r>
            <w:r w:rsidRPr="005557F3">
              <w:rPr>
                <w:rFonts w:ascii="Times New Roman" w:hAnsi="Times New Roman" w:cs="Times New Roman"/>
                <w:sz w:val="24"/>
              </w:rPr>
              <w:t>Т</w:t>
            </w:r>
            <w:proofErr w:type="gramEnd"/>
            <w:r w:rsidRPr="005557F3">
              <w:rPr>
                <w:rFonts w:ascii="Times New Roman" w:hAnsi="Times New Roman" w:cs="Times New Roman"/>
                <w:sz w:val="24"/>
              </w:rPr>
              <w:t xml:space="preserve">абл. </w:t>
            </w:r>
            <w:r w:rsidRPr="005557F3">
              <w:rPr>
                <w:rFonts w:ascii="Times New Roman" w:hAnsi="Times New Roman" w:cs="Times New Roman"/>
                <w:noProof/>
                <w:sz w:val="24"/>
              </w:rPr>
              <w:t>1</w:t>
            </w:r>
            <w:r w:rsidRPr="004A75DB">
              <w:rPr>
                <w:rFonts w:ascii="Times New Roman" w:hAnsi="Times New Roman" w:cs="Times New Roman"/>
                <w:sz w:val="24"/>
              </w:rPr>
              <w:fldChar w:fldCharType="end"/>
            </w:r>
            <w:r w:rsidRPr="004A75DB">
              <w:rPr>
                <w:rFonts w:ascii="Times New Roman" w:hAnsi="Times New Roman" w:cs="Times New Roman"/>
                <w:sz w:val="24"/>
              </w:rPr>
              <w:t>.</w:t>
            </w:r>
          </w:p>
          <w:p w:rsidR="008A63EE" w:rsidRPr="004A75DB" w:rsidRDefault="008A63EE" w:rsidP="008A63EE">
            <w:pPr>
              <w:ind w:left="709"/>
              <w:rPr>
                <w:bCs/>
                <w:sz w:val="24"/>
              </w:rPr>
            </w:pPr>
          </w:p>
          <w:p w:rsidR="008A63EE" w:rsidRPr="004A75DB" w:rsidRDefault="008A63EE" w:rsidP="008A63EE">
            <w:pPr>
              <w:keepNext/>
              <w:keepLines/>
              <w:ind w:left="709"/>
              <w:rPr>
                <w:b/>
                <w:sz w:val="24"/>
              </w:rPr>
            </w:pPr>
            <w:bookmarkStart w:id="4" w:name="_Ref415558826"/>
            <w:bookmarkStart w:id="5" w:name="_Ref419987606"/>
            <w:bookmarkStart w:id="6" w:name="_Ref320549509"/>
            <w:r w:rsidRPr="004A75DB">
              <w:rPr>
                <w:b/>
                <w:sz w:val="24"/>
              </w:rPr>
              <w:t xml:space="preserve">Табл. </w:t>
            </w:r>
            <w:bookmarkEnd w:id="4"/>
            <w:r w:rsidRPr="004A75DB">
              <w:rPr>
                <w:b/>
                <w:sz w:val="24"/>
              </w:rPr>
              <w:fldChar w:fldCharType="begin"/>
            </w:r>
            <w:r w:rsidRPr="004A75DB">
              <w:rPr>
                <w:b/>
                <w:sz w:val="24"/>
              </w:rPr>
              <w:instrText xml:space="preserve"> SEQ Таблица \* MERGEFORMAT </w:instrText>
            </w:r>
            <w:r w:rsidRPr="004A75DB">
              <w:rPr>
                <w:b/>
                <w:sz w:val="24"/>
              </w:rPr>
              <w:fldChar w:fldCharType="separate"/>
            </w:r>
            <w:r>
              <w:rPr>
                <w:b/>
                <w:noProof/>
                <w:sz w:val="24"/>
              </w:rPr>
              <w:t>1</w:t>
            </w:r>
            <w:r w:rsidRPr="004A75DB">
              <w:rPr>
                <w:b/>
                <w:sz w:val="24"/>
              </w:rPr>
              <w:fldChar w:fldCharType="end"/>
            </w:r>
            <w:bookmarkEnd w:id="5"/>
            <w:r w:rsidRPr="004A75DB">
              <w:rPr>
                <w:b/>
                <w:sz w:val="24"/>
              </w:rPr>
              <w:t xml:space="preserve">. Приоритеты </w:t>
            </w:r>
            <w:bookmarkEnd w:id="6"/>
            <w:r w:rsidRPr="004A75DB">
              <w:rPr>
                <w:b/>
                <w:sz w:val="24"/>
              </w:rPr>
              <w:t>инцидентов</w:t>
            </w:r>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4819"/>
              <w:gridCol w:w="1701"/>
            </w:tblGrid>
            <w:tr w:rsidR="00246CAA" w:rsidRPr="004A75DB" w:rsidTr="00B913F2">
              <w:trPr>
                <w:trHeight w:val="369"/>
                <w:tblHeader/>
              </w:trPr>
              <w:tc>
                <w:tcPr>
                  <w:tcW w:w="709" w:type="dxa"/>
                </w:tcPr>
                <w:p w:rsidR="008A63EE" w:rsidRPr="0076335B" w:rsidRDefault="008A63EE" w:rsidP="00A92EC8">
                  <w:pPr>
                    <w:pStyle w:val="2"/>
                    <w:keepLines/>
                    <w:numPr>
                      <w:ilvl w:val="0"/>
                      <w:numId w:val="0"/>
                    </w:numPr>
                    <w:jc w:val="center"/>
                    <w:rPr>
                      <w:rFonts w:ascii="Times New Roman" w:hAnsi="Times New Roman" w:cs="Times New Roman"/>
                      <w:i w:val="0"/>
                      <w:color w:val="000000"/>
                      <w:szCs w:val="16"/>
                    </w:rPr>
                  </w:pPr>
                  <w:r>
                    <w:rPr>
                      <w:rFonts w:ascii="Times New Roman" w:hAnsi="Times New Roman" w:cs="Times New Roman"/>
                      <w:i w:val="0"/>
                      <w:color w:val="000000"/>
                      <w:szCs w:val="16"/>
                    </w:rPr>
                    <w:t xml:space="preserve">№ </w:t>
                  </w:r>
                  <w:proofErr w:type="gramStart"/>
                  <w:r>
                    <w:rPr>
                      <w:rFonts w:ascii="Times New Roman" w:hAnsi="Times New Roman" w:cs="Times New Roman"/>
                      <w:i w:val="0"/>
                      <w:color w:val="000000"/>
                      <w:szCs w:val="16"/>
                    </w:rPr>
                    <w:t>п</w:t>
                  </w:r>
                  <w:proofErr w:type="gramEnd"/>
                  <w:r>
                    <w:rPr>
                      <w:rFonts w:ascii="Times New Roman" w:hAnsi="Times New Roman" w:cs="Times New Roman"/>
                      <w:i w:val="0"/>
                      <w:color w:val="000000"/>
                      <w:szCs w:val="16"/>
                    </w:rPr>
                    <w:t>/п</w:t>
                  </w:r>
                </w:p>
              </w:tc>
              <w:tc>
                <w:tcPr>
                  <w:tcW w:w="4819" w:type="dxa"/>
                  <w:vAlign w:val="center"/>
                </w:tcPr>
                <w:p w:rsidR="008A63EE" w:rsidRPr="009E6802" w:rsidRDefault="008A63EE" w:rsidP="00A92EC8">
                  <w:pPr>
                    <w:pStyle w:val="2"/>
                    <w:keepLines/>
                    <w:numPr>
                      <w:ilvl w:val="0"/>
                      <w:numId w:val="0"/>
                    </w:numPr>
                    <w:jc w:val="center"/>
                    <w:rPr>
                      <w:rFonts w:ascii="Times New Roman" w:hAnsi="Times New Roman" w:cs="Times New Roman"/>
                      <w:i w:val="0"/>
                      <w:szCs w:val="16"/>
                    </w:rPr>
                  </w:pPr>
                  <w:r w:rsidRPr="009E6802">
                    <w:rPr>
                      <w:rFonts w:ascii="Times New Roman" w:hAnsi="Times New Roman" w:cs="Times New Roman"/>
                      <w:i w:val="0"/>
                      <w:color w:val="000000"/>
                      <w:szCs w:val="16"/>
                    </w:rPr>
                    <w:t>Категория</w:t>
                  </w:r>
                </w:p>
              </w:tc>
              <w:tc>
                <w:tcPr>
                  <w:tcW w:w="1701" w:type="dxa"/>
                  <w:vAlign w:val="center"/>
                </w:tcPr>
                <w:p w:rsidR="008A63EE" w:rsidRPr="009E6802" w:rsidRDefault="008A63EE" w:rsidP="00A92EC8">
                  <w:pPr>
                    <w:pStyle w:val="2"/>
                    <w:keepLines/>
                    <w:numPr>
                      <w:ilvl w:val="0"/>
                      <w:numId w:val="0"/>
                    </w:numPr>
                    <w:jc w:val="center"/>
                    <w:rPr>
                      <w:rFonts w:ascii="Times New Roman" w:hAnsi="Times New Roman" w:cs="Times New Roman"/>
                      <w:i w:val="0"/>
                      <w:szCs w:val="16"/>
                    </w:rPr>
                  </w:pPr>
                  <w:r w:rsidRPr="009E6802">
                    <w:rPr>
                      <w:rFonts w:ascii="Times New Roman" w:hAnsi="Times New Roman" w:cs="Times New Roman"/>
                      <w:i w:val="0"/>
                      <w:szCs w:val="16"/>
                    </w:rPr>
                    <w:t>Приоритет</w:t>
                  </w:r>
                </w:p>
              </w:tc>
            </w:tr>
            <w:tr w:rsidR="00246CAA" w:rsidRPr="004A75DB" w:rsidTr="00B913F2">
              <w:trPr>
                <w:trHeight w:val="369"/>
              </w:trPr>
              <w:tc>
                <w:tcPr>
                  <w:tcW w:w="709" w:type="dxa"/>
                </w:tcPr>
                <w:p w:rsidR="008A63EE" w:rsidRDefault="008A63EE" w:rsidP="00A92EC8">
                  <w:pPr>
                    <w:keepNext/>
                    <w:keepLines/>
                    <w:jc w:val="left"/>
                    <w:rPr>
                      <w:szCs w:val="16"/>
                    </w:rPr>
                  </w:pPr>
                  <w:r>
                    <w:rPr>
                      <w:szCs w:val="16"/>
                    </w:rPr>
                    <w:t>1</w:t>
                  </w:r>
                </w:p>
              </w:tc>
              <w:tc>
                <w:tcPr>
                  <w:tcW w:w="4819" w:type="dxa"/>
                  <w:vAlign w:val="center"/>
                </w:tcPr>
                <w:p w:rsidR="008A63EE" w:rsidRPr="009E6802" w:rsidRDefault="008A63EE" w:rsidP="00A92EC8">
                  <w:pPr>
                    <w:keepNext/>
                    <w:keepLines/>
                    <w:jc w:val="left"/>
                    <w:rPr>
                      <w:szCs w:val="16"/>
                    </w:rPr>
                  </w:pPr>
                  <w:r>
                    <w:rPr>
                      <w:szCs w:val="16"/>
                    </w:rPr>
                    <w:t>В</w:t>
                  </w:r>
                  <w:r w:rsidRPr="00E6472A">
                    <w:rPr>
                      <w:szCs w:val="16"/>
                    </w:rPr>
                    <w:t xml:space="preserve">ыявлена ситуация отказа </w:t>
                  </w:r>
                  <w:r>
                    <w:rPr>
                      <w:szCs w:val="16"/>
                    </w:rPr>
                    <w:t>ЭА</w:t>
                  </w:r>
                  <w:r w:rsidRPr="00E6472A">
                    <w:rPr>
                      <w:szCs w:val="16"/>
                    </w:rPr>
                    <w:t xml:space="preserve">, т.е. невозможности его дальнейшего функционирования. При этом Заказчик сталкивается с существенными нарушениями и/или ограничениями в бизнес-процессах, которые обеспечивает </w:t>
                  </w:r>
                  <w:r>
                    <w:rPr>
                      <w:szCs w:val="16"/>
                    </w:rPr>
                    <w:t>ЭА</w:t>
                  </w:r>
                  <w:r w:rsidRPr="00E6472A">
                    <w:rPr>
                      <w:szCs w:val="16"/>
                    </w:rPr>
                    <w:t>, альтернативной возможности организации бизнес-процессов Заказчика не существует</w:t>
                  </w:r>
                </w:p>
              </w:tc>
              <w:tc>
                <w:tcPr>
                  <w:tcW w:w="1701" w:type="dxa"/>
                </w:tcPr>
                <w:p w:rsidR="008A63EE" w:rsidRPr="009E6802" w:rsidRDefault="008A63EE" w:rsidP="00A92EC8">
                  <w:pPr>
                    <w:keepNext/>
                    <w:keepLines/>
                    <w:ind w:firstLine="34"/>
                    <w:jc w:val="left"/>
                    <w:rPr>
                      <w:color w:val="FF0000"/>
                      <w:szCs w:val="16"/>
                    </w:rPr>
                  </w:pPr>
                  <w:r w:rsidRPr="009E6802">
                    <w:rPr>
                      <w:szCs w:val="16"/>
                    </w:rPr>
                    <w:t>1</w:t>
                  </w:r>
                </w:p>
              </w:tc>
            </w:tr>
            <w:tr w:rsidR="00246CAA" w:rsidRPr="004A75DB" w:rsidTr="00B913F2">
              <w:trPr>
                <w:trHeight w:val="369"/>
              </w:trPr>
              <w:tc>
                <w:tcPr>
                  <w:tcW w:w="709" w:type="dxa"/>
                </w:tcPr>
                <w:p w:rsidR="008A63EE" w:rsidRDefault="008A63EE" w:rsidP="00A92EC8">
                  <w:pPr>
                    <w:keepNext/>
                    <w:keepLines/>
                    <w:jc w:val="left"/>
                    <w:rPr>
                      <w:szCs w:val="16"/>
                    </w:rPr>
                  </w:pPr>
                  <w:r>
                    <w:rPr>
                      <w:szCs w:val="16"/>
                    </w:rPr>
                    <w:t>2</w:t>
                  </w:r>
                </w:p>
              </w:tc>
              <w:tc>
                <w:tcPr>
                  <w:tcW w:w="4819" w:type="dxa"/>
                  <w:vAlign w:val="center"/>
                </w:tcPr>
                <w:p w:rsidR="008A63EE" w:rsidRPr="009E6802" w:rsidRDefault="008A63EE" w:rsidP="00A92EC8">
                  <w:pPr>
                    <w:keepNext/>
                    <w:keepLines/>
                    <w:jc w:val="left"/>
                    <w:rPr>
                      <w:szCs w:val="16"/>
                    </w:rPr>
                  </w:pPr>
                  <w:r>
                    <w:rPr>
                      <w:szCs w:val="16"/>
                    </w:rPr>
                    <w:t>В</w:t>
                  </w:r>
                  <w:r w:rsidRPr="00675D57">
                    <w:rPr>
                      <w:szCs w:val="16"/>
                    </w:rPr>
                    <w:t>ыявлена ситуация серь</w:t>
                  </w:r>
                  <w:r>
                    <w:rPr>
                      <w:szCs w:val="16"/>
                    </w:rPr>
                    <w:t>е</w:t>
                  </w:r>
                  <w:r w:rsidRPr="00675D57">
                    <w:rPr>
                      <w:szCs w:val="16"/>
                    </w:rPr>
                    <w:t xml:space="preserve">зного ограничения в функциональности </w:t>
                  </w:r>
                  <w:r>
                    <w:rPr>
                      <w:szCs w:val="16"/>
                    </w:rPr>
                    <w:t>ЭА</w:t>
                  </w:r>
                  <w:r w:rsidRPr="00675D57">
                    <w:rPr>
                      <w:szCs w:val="16"/>
                    </w:rPr>
                    <w:t xml:space="preserve">. При этом Заказчик сталкивается с существенными нарушениями и/или ограничениями в бизнес-процессах, которые обеспечивает </w:t>
                  </w:r>
                  <w:r>
                    <w:rPr>
                      <w:szCs w:val="16"/>
                    </w:rPr>
                    <w:t>ЭА</w:t>
                  </w:r>
                  <w:r w:rsidRPr="00675D57">
                    <w:rPr>
                      <w:szCs w:val="16"/>
                    </w:rPr>
                    <w:t xml:space="preserve">, однако существует альтернативная возможность организации бизнес-процессов Заказчика. К этой же категории следует относить потребность в технических консультациях, целью которых является избежание видимых потенциальных ситуаций отказа </w:t>
                  </w:r>
                  <w:r>
                    <w:rPr>
                      <w:szCs w:val="16"/>
                    </w:rPr>
                    <w:t>ЭА</w:t>
                  </w:r>
                </w:p>
              </w:tc>
              <w:tc>
                <w:tcPr>
                  <w:tcW w:w="1701" w:type="dxa"/>
                </w:tcPr>
                <w:p w:rsidR="008A63EE" w:rsidRPr="009E6802" w:rsidRDefault="008A63EE" w:rsidP="00A92EC8">
                  <w:pPr>
                    <w:pStyle w:val="2"/>
                    <w:keepLines/>
                    <w:numPr>
                      <w:ilvl w:val="0"/>
                      <w:numId w:val="0"/>
                    </w:numPr>
                    <w:rPr>
                      <w:rFonts w:ascii="Times New Roman" w:hAnsi="Times New Roman" w:cs="Times New Roman"/>
                      <w:b w:val="0"/>
                      <w:i w:val="0"/>
                      <w:color w:val="FF0000"/>
                      <w:szCs w:val="16"/>
                    </w:rPr>
                  </w:pPr>
                  <w:r w:rsidRPr="009E6802">
                    <w:rPr>
                      <w:rFonts w:ascii="Times New Roman" w:hAnsi="Times New Roman" w:cs="Times New Roman"/>
                      <w:b w:val="0"/>
                      <w:i w:val="0"/>
                      <w:szCs w:val="16"/>
                    </w:rPr>
                    <w:t>2</w:t>
                  </w:r>
                </w:p>
              </w:tc>
            </w:tr>
            <w:tr w:rsidR="00246CAA" w:rsidRPr="004A75DB" w:rsidTr="00B913F2">
              <w:trPr>
                <w:trHeight w:val="369"/>
              </w:trPr>
              <w:tc>
                <w:tcPr>
                  <w:tcW w:w="709" w:type="dxa"/>
                </w:tcPr>
                <w:p w:rsidR="008A63EE" w:rsidRDefault="008A63EE" w:rsidP="00A92EC8">
                  <w:pPr>
                    <w:jc w:val="left"/>
                    <w:rPr>
                      <w:szCs w:val="16"/>
                    </w:rPr>
                  </w:pPr>
                  <w:r>
                    <w:rPr>
                      <w:szCs w:val="16"/>
                    </w:rPr>
                    <w:t>3</w:t>
                  </w:r>
                </w:p>
              </w:tc>
              <w:tc>
                <w:tcPr>
                  <w:tcW w:w="4819" w:type="dxa"/>
                  <w:vAlign w:val="center"/>
                </w:tcPr>
                <w:p w:rsidR="008A63EE" w:rsidRPr="009E6802" w:rsidRDefault="008A63EE" w:rsidP="00A92EC8">
                  <w:pPr>
                    <w:jc w:val="left"/>
                    <w:rPr>
                      <w:szCs w:val="16"/>
                    </w:rPr>
                  </w:pPr>
                  <w:r>
                    <w:rPr>
                      <w:szCs w:val="16"/>
                    </w:rPr>
                    <w:t>В</w:t>
                  </w:r>
                  <w:r w:rsidRPr="00675D57">
                    <w:rPr>
                      <w:szCs w:val="16"/>
                    </w:rPr>
                    <w:t xml:space="preserve">ыявлена ситуация неудобства в использовании </w:t>
                  </w:r>
                  <w:r>
                    <w:rPr>
                      <w:szCs w:val="16"/>
                    </w:rPr>
                    <w:t>ЭА</w:t>
                  </w:r>
                  <w:r w:rsidRPr="00675D57">
                    <w:rPr>
                      <w:szCs w:val="16"/>
                    </w:rPr>
                    <w:t xml:space="preserve">. При этом использование </w:t>
                  </w:r>
                  <w:r>
                    <w:rPr>
                      <w:szCs w:val="16"/>
                    </w:rPr>
                    <w:t>ЭА</w:t>
                  </w:r>
                  <w:r w:rsidRPr="00675D57">
                    <w:rPr>
                      <w:szCs w:val="16"/>
                    </w:rPr>
                    <w:t xml:space="preserve"> Заказчиком ограничено несущественным образом, нарушений и/или ограничений в бизнес-процессах Заказчика, которые обеспечивает </w:t>
                  </w:r>
                  <w:r>
                    <w:rPr>
                      <w:szCs w:val="16"/>
                    </w:rPr>
                    <w:t>ЭА</w:t>
                  </w:r>
                  <w:r w:rsidRPr="00675D57">
                    <w:rPr>
                      <w:szCs w:val="16"/>
                    </w:rPr>
                    <w:t xml:space="preserve">, нет. К этой же категории относятся обращения по прочим поводам, допустимым в рамках данного сопровождения при отсутствии неудобства в использовании </w:t>
                  </w:r>
                  <w:r>
                    <w:rPr>
                      <w:szCs w:val="16"/>
                    </w:rPr>
                    <w:t>ЭА</w:t>
                  </w:r>
                </w:p>
              </w:tc>
              <w:tc>
                <w:tcPr>
                  <w:tcW w:w="1701" w:type="dxa"/>
                </w:tcPr>
                <w:p w:rsidR="008A63EE" w:rsidRPr="009E6802" w:rsidRDefault="008A63EE" w:rsidP="00A92EC8">
                  <w:pPr>
                    <w:pStyle w:val="2"/>
                    <w:numPr>
                      <w:ilvl w:val="0"/>
                      <w:numId w:val="0"/>
                    </w:numPr>
                    <w:rPr>
                      <w:rFonts w:ascii="Times New Roman" w:hAnsi="Times New Roman" w:cs="Times New Roman"/>
                      <w:b w:val="0"/>
                      <w:i w:val="0"/>
                      <w:color w:val="FF0000"/>
                      <w:szCs w:val="16"/>
                    </w:rPr>
                  </w:pPr>
                  <w:r w:rsidRPr="009E6802">
                    <w:rPr>
                      <w:rFonts w:ascii="Times New Roman" w:hAnsi="Times New Roman" w:cs="Times New Roman"/>
                      <w:b w:val="0"/>
                      <w:i w:val="0"/>
                      <w:szCs w:val="16"/>
                    </w:rPr>
                    <w:t>3</w:t>
                  </w:r>
                </w:p>
              </w:tc>
            </w:tr>
          </w:tbl>
          <w:p w:rsidR="008A63EE" w:rsidRPr="004A75DB" w:rsidRDefault="008A63EE" w:rsidP="008A63EE">
            <w:pPr>
              <w:pStyle w:val="11"/>
              <w:tabs>
                <w:tab w:val="left" w:pos="5850"/>
              </w:tabs>
              <w:rPr>
                <w:rFonts w:ascii="Times New Roman" w:hAnsi="Times New Roman" w:cs="Times New Roman"/>
                <w:sz w:val="24"/>
              </w:rPr>
            </w:pPr>
            <w:r>
              <w:rPr>
                <w:rFonts w:ascii="Times New Roman" w:hAnsi="Times New Roman" w:cs="Times New Roman"/>
                <w:sz w:val="24"/>
              </w:rPr>
              <w:tab/>
            </w:r>
          </w:p>
          <w:p w:rsidR="008A63EE" w:rsidRPr="004A75DB" w:rsidRDefault="008A63EE" w:rsidP="008A63EE">
            <w:pPr>
              <w:pStyle w:val="11"/>
              <w:ind w:left="709" w:firstLine="0"/>
              <w:rPr>
                <w:rFonts w:ascii="Times New Roman" w:hAnsi="Times New Roman" w:cs="Times New Roman"/>
                <w:bCs/>
                <w:sz w:val="24"/>
              </w:rPr>
            </w:pPr>
            <w:r w:rsidRPr="004A75DB">
              <w:rPr>
                <w:rFonts w:ascii="Times New Roman" w:hAnsi="Times New Roman" w:cs="Times New Roman"/>
                <w:sz w:val="24"/>
              </w:rPr>
              <w:t xml:space="preserve">В зависимости от установленного приоритета инциденту назначаются временные параметры </w:t>
            </w:r>
            <w:r>
              <w:rPr>
                <w:rFonts w:ascii="Times New Roman" w:hAnsi="Times New Roman" w:cs="Times New Roman"/>
                <w:sz w:val="24"/>
              </w:rPr>
              <w:t>реакции специалиста технической поддержки на инцидент с момента его регистрации</w:t>
            </w:r>
            <w:r w:rsidRPr="004A75DB">
              <w:rPr>
                <w:rFonts w:ascii="Times New Roman" w:hAnsi="Times New Roman" w:cs="Times New Roman"/>
                <w:bCs/>
                <w:sz w:val="24"/>
              </w:rPr>
              <w:t>, которые приведены в</w:t>
            </w:r>
            <w:proofErr w:type="gramStart"/>
            <w:r w:rsidRPr="004A75DB">
              <w:rPr>
                <w:rFonts w:ascii="Times New Roman" w:hAnsi="Times New Roman" w:cs="Times New Roman"/>
                <w:bCs/>
                <w:sz w:val="24"/>
              </w:rPr>
              <w:t xml:space="preserve"> </w:t>
            </w:r>
            <w:r w:rsidRPr="004A75DB">
              <w:rPr>
                <w:rFonts w:ascii="Times New Roman" w:hAnsi="Times New Roman" w:cs="Times New Roman"/>
                <w:bCs/>
                <w:sz w:val="24"/>
              </w:rPr>
              <w:fldChar w:fldCharType="begin"/>
            </w:r>
            <w:r w:rsidRPr="004A75DB">
              <w:rPr>
                <w:rFonts w:ascii="Times New Roman" w:hAnsi="Times New Roman" w:cs="Times New Roman"/>
                <w:bCs/>
                <w:sz w:val="24"/>
              </w:rPr>
              <w:instrText xml:space="preserve"> REF _Ref415559022 \h  \* MERGEFORMAT </w:instrText>
            </w:r>
            <w:r w:rsidRPr="004A75DB">
              <w:rPr>
                <w:rFonts w:ascii="Times New Roman" w:hAnsi="Times New Roman" w:cs="Times New Roman"/>
                <w:bCs/>
                <w:sz w:val="24"/>
              </w:rPr>
            </w:r>
            <w:r w:rsidRPr="004A75DB">
              <w:rPr>
                <w:rFonts w:ascii="Times New Roman" w:hAnsi="Times New Roman" w:cs="Times New Roman"/>
                <w:bCs/>
                <w:sz w:val="24"/>
              </w:rPr>
              <w:fldChar w:fldCharType="separate"/>
            </w:r>
            <w:r w:rsidRPr="005557F3">
              <w:rPr>
                <w:rFonts w:ascii="Times New Roman" w:eastAsia="Calibri" w:hAnsi="Times New Roman" w:cs="Times New Roman"/>
                <w:sz w:val="24"/>
              </w:rPr>
              <w:t>Т</w:t>
            </w:r>
            <w:proofErr w:type="gramEnd"/>
            <w:r w:rsidRPr="005557F3">
              <w:rPr>
                <w:rFonts w:ascii="Times New Roman" w:eastAsia="Calibri" w:hAnsi="Times New Roman" w:cs="Times New Roman"/>
                <w:sz w:val="24"/>
              </w:rPr>
              <w:t xml:space="preserve">абл. </w:t>
            </w:r>
            <w:r w:rsidRPr="005557F3">
              <w:rPr>
                <w:rFonts w:ascii="Times New Roman" w:eastAsia="Calibri" w:hAnsi="Times New Roman" w:cs="Times New Roman"/>
                <w:noProof/>
                <w:sz w:val="24"/>
              </w:rPr>
              <w:t>2</w:t>
            </w:r>
            <w:r w:rsidRPr="004A75DB">
              <w:rPr>
                <w:rFonts w:ascii="Times New Roman" w:hAnsi="Times New Roman" w:cs="Times New Roman"/>
                <w:bCs/>
                <w:sz w:val="24"/>
              </w:rPr>
              <w:fldChar w:fldCharType="end"/>
            </w:r>
            <w:r w:rsidRPr="004A75DB">
              <w:rPr>
                <w:rFonts w:ascii="Times New Roman" w:hAnsi="Times New Roman" w:cs="Times New Roman"/>
                <w:bCs/>
                <w:sz w:val="24"/>
              </w:rPr>
              <w:t>.</w:t>
            </w:r>
          </w:p>
          <w:p w:rsidR="008A63EE" w:rsidRPr="004A75DB" w:rsidRDefault="008A63EE" w:rsidP="008A63EE">
            <w:pPr>
              <w:pStyle w:val="a7"/>
              <w:keepNext/>
              <w:spacing w:line="240" w:lineRule="auto"/>
              <w:ind w:firstLine="391"/>
              <w:rPr>
                <w:rFonts w:eastAsia="Calibri"/>
                <w:b/>
                <w:szCs w:val="20"/>
                <w:lang w:eastAsia="en-US"/>
              </w:rPr>
            </w:pPr>
          </w:p>
          <w:p w:rsidR="008A63EE" w:rsidRPr="004A75DB" w:rsidRDefault="008A63EE" w:rsidP="008A63EE">
            <w:pPr>
              <w:pStyle w:val="a7"/>
              <w:keepNext/>
              <w:spacing w:line="240" w:lineRule="auto"/>
              <w:ind w:left="709" w:firstLine="0"/>
              <w:rPr>
                <w:rFonts w:eastAsia="Calibri"/>
                <w:b/>
                <w:szCs w:val="20"/>
                <w:lang w:eastAsia="en-US"/>
              </w:rPr>
            </w:pPr>
            <w:bookmarkStart w:id="7" w:name="_Ref415559022"/>
            <w:bookmarkStart w:id="8" w:name="_Ref320549490"/>
            <w:r w:rsidRPr="004A75DB">
              <w:rPr>
                <w:rFonts w:eastAsia="Calibri"/>
                <w:b/>
                <w:szCs w:val="20"/>
                <w:lang w:eastAsia="en-US"/>
              </w:rPr>
              <w:t xml:space="preserve">Табл. </w:t>
            </w:r>
            <w:r w:rsidRPr="004A75DB">
              <w:rPr>
                <w:rFonts w:eastAsia="Calibri"/>
                <w:b/>
                <w:szCs w:val="20"/>
                <w:lang w:eastAsia="en-US"/>
              </w:rPr>
              <w:fldChar w:fldCharType="begin"/>
            </w:r>
            <w:r w:rsidRPr="004A75DB">
              <w:rPr>
                <w:rFonts w:eastAsia="Calibri"/>
                <w:b/>
                <w:szCs w:val="20"/>
                <w:lang w:eastAsia="en-US"/>
              </w:rPr>
              <w:instrText xml:space="preserve"> SEQ Таблица \* MERGEFORMAT </w:instrText>
            </w:r>
            <w:r w:rsidRPr="004A75DB">
              <w:rPr>
                <w:rFonts w:eastAsia="Calibri"/>
                <w:b/>
                <w:szCs w:val="20"/>
                <w:lang w:eastAsia="en-US"/>
              </w:rPr>
              <w:fldChar w:fldCharType="separate"/>
            </w:r>
            <w:r>
              <w:rPr>
                <w:rFonts w:eastAsia="Calibri"/>
                <w:b/>
                <w:noProof/>
                <w:szCs w:val="20"/>
                <w:lang w:eastAsia="en-US"/>
              </w:rPr>
              <w:t>2</w:t>
            </w:r>
            <w:r w:rsidRPr="004A75DB">
              <w:rPr>
                <w:rFonts w:eastAsia="Calibri"/>
                <w:b/>
                <w:szCs w:val="20"/>
                <w:lang w:eastAsia="en-US"/>
              </w:rPr>
              <w:fldChar w:fldCharType="end"/>
            </w:r>
            <w:bookmarkEnd w:id="7"/>
            <w:r w:rsidRPr="004A75DB">
              <w:rPr>
                <w:rFonts w:eastAsia="Calibri"/>
                <w:b/>
                <w:szCs w:val="20"/>
                <w:lang w:eastAsia="en-US"/>
              </w:rPr>
              <w:t>. Обработка инцидентов Исполнителем</w:t>
            </w:r>
            <w:bookmarkEnd w:id="8"/>
          </w:p>
          <w:tbl>
            <w:tblPr>
              <w:tblW w:w="722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824"/>
            </w:tblGrid>
            <w:tr w:rsidR="008A63EE" w:rsidRPr="004A75DB" w:rsidTr="00B913F2">
              <w:trPr>
                <w:trHeight w:val="369"/>
                <w:tblHeader/>
              </w:trPr>
              <w:tc>
                <w:tcPr>
                  <w:tcW w:w="2405" w:type="dxa"/>
                  <w:vAlign w:val="center"/>
                </w:tcPr>
                <w:p w:rsidR="008A63EE" w:rsidRPr="009E6802" w:rsidRDefault="008A63EE" w:rsidP="00A92EC8">
                  <w:pPr>
                    <w:keepNext/>
                    <w:ind w:firstLine="35"/>
                    <w:jc w:val="center"/>
                    <w:rPr>
                      <w:b/>
                      <w:szCs w:val="16"/>
                    </w:rPr>
                  </w:pPr>
                  <w:r w:rsidRPr="009E6802">
                    <w:rPr>
                      <w:b/>
                      <w:szCs w:val="16"/>
                    </w:rPr>
                    <w:t>Приоритет</w:t>
                  </w:r>
                </w:p>
              </w:tc>
              <w:tc>
                <w:tcPr>
                  <w:tcW w:w="4824" w:type="dxa"/>
                  <w:vAlign w:val="center"/>
                </w:tcPr>
                <w:p w:rsidR="008A63EE" w:rsidRPr="009E6802" w:rsidRDefault="008A63EE" w:rsidP="00A92EC8">
                  <w:pPr>
                    <w:keepNext/>
                    <w:keepLines/>
                    <w:ind w:right="-26" w:firstLine="35"/>
                    <w:jc w:val="center"/>
                    <w:rPr>
                      <w:rFonts w:eastAsia="MS Mincho"/>
                      <w:b/>
                      <w:bCs/>
                      <w:szCs w:val="16"/>
                      <w:lang w:eastAsia="ja-JP"/>
                    </w:rPr>
                  </w:pPr>
                  <w:r>
                    <w:rPr>
                      <w:b/>
                      <w:szCs w:val="16"/>
                    </w:rPr>
                    <w:t xml:space="preserve">Время реакции </w:t>
                  </w:r>
                </w:p>
              </w:tc>
            </w:tr>
            <w:tr w:rsidR="008A63EE" w:rsidRPr="004A75DB" w:rsidTr="00B913F2">
              <w:trPr>
                <w:trHeight w:val="369"/>
              </w:trPr>
              <w:tc>
                <w:tcPr>
                  <w:tcW w:w="2405" w:type="dxa"/>
                  <w:vAlign w:val="center"/>
                </w:tcPr>
                <w:p w:rsidR="008A63EE" w:rsidRPr="009E6802" w:rsidRDefault="008A63EE" w:rsidP="00A92EC8">
                  <w:pPr>
                    <w:ind w:firstLine="35"/>
                    <w:rPr>
                      <w:szCs w:val="16"/>
                    </w:rPr>
                  </w:pPr>
                  <w:r w:rsidRPr="009E6802">
                    <w:rPr>
                      <w:szCs w:val="16"/>
                    </w:rPr>
                    <w:t>Уровень 3 (</w:t>
                  </w:r>
                  <w:r>
                    <w:rPr>
                      <w:szCs w:val="16"/>
                    </w:rPr>
                    <w:t>низкий</w:t>
                  </w:r>
                  <w:r w:rsidRPr="009E6802">
                    <w:rPr>
                      <w:szCs w:val="16"/>
                    </w:rPr>
                    <w:t>)</w:t>
                  </w:r>
                </w:p>
              </w:tc>
              <w:tc>
                <w:tcPr>
                  <w:tcW w:w="4824" w:type="dxa"/>
                  <w:vAlign w:val="center"/>
                </w:tcPr>
                <w:p w:rsidR="008A63EE" w:rsidRPr="009E6802" w:rsidRDefault="008A63EE" w:rsidP="00A92EC8">
                  <w:pPr>
                    <w:ind w:firstLine="35"/>
                    <w:rPr>
                      <w:szCs w:val="16"/>
                    </w:rPr>
                  </w:pPr>
                  <w:r>
                    <w:rPr>
                      <w:szCs w:val="16"/>
                    </w:rPr>
                    <w:t>2 рабочих дня (в рабочие дни с 9.00 до 19.00)</w:t>
                  </w:r>
                </w:p>
              </w:tc>
            </w:tr>
            <w:tr w:rsidR="008A63EE" w:rsidRPr="004A75DB" w:rsidTr="00B913F2">
              <w:trPr>
                <w:trHeight w:val="369"/>
              </w:trPr>
              <w:tc>
                <w:tcPr>
                  <w:tcW w:w="2405" w:type="dxa"/>
                  <w:vAlign w:val="center"/>
                </w:tcPr>
                <w:p w:rsidR="008A63EE" w:rsidRPr="009E6802" w:rsidRDefault="008A63EE" w:rsidP="00A92EC8">
                  <w:pPr>
                    <w:ind w:firstLine="35"/>
                    <w:rPr>
                      <w:szCs w:val="16"/>
                    </w:rPr>
                  </w:pPr>
                  <w:r w:rsidRPr="009E6802">
                    <w:rPr>
                      <w:szCs w:val="16"/>
                    </w:rPr>
                    <w:t>Уровень 2 (</w:t>
                  </w:r>
                  <w:r>
                    <w:rPr>
                      <w:szCs w:val="16"/>
                    </w:rPr>
                    <w:t>средний</w:t>
                  </w:r>
                  <w:r w:rsidRPr="009E6802">
                    <w:rPr>
                      <w:szCs w:val="16"/>
                    </w:rPr>
                    <w:t>)</w:t>
                  </w:r>
                </w:p>
              </w:tc>
              <w:tc>
                <w:tcPr>
                  <w:tcW w:w="4824" w:type="dxa"/>
                  <w:vAlign w:val="center"/>
                </w:tcPr>
                <w:p w:rsidR="008A63EE" w:rsidRPr="009E6802" w:rsidRDefault="008A63EE" w:rsidP="00A92EC8">
                  <w:pPr>
                    <w:rPr>
                      <w:szCs w:val="16"/>
                    </w:rPr>
                  </w:pPr>
                  <w:r>
                    <w:rPr>
                      <w:szCs w:val="16"/>
                    </w:rPr>
                    <w:t>12 рабочих часов (в рабочие дни с 9.00 до 19.00)</w:t>
                  </w:r>
                </w:p>
              </w:tc>
            </w:tr>
            <w:tr w:rsidR="008A63EE" w:rsidRPr="004A75DB" w:rsidTr="00B913F2">
              <w:trPr>
                <w:trHeight w:val="369"/>
              </w:trPr>
              <w:tc>
                <w:tcPr>
                  <w:tcW w:w="2405" w:type="dxa"/>
                  <w:vAlign w:val="center"/>
                </w:tcPr>
                <w:p w:rsidR="008A63EE" w:rsidRPr="009E6802" w:rsidRDefault="008A63EE" w:rsidP="00A92EC8">
                  <w:pPr>
                    <w:ind w:firstLine="35"/>
                    <w:rPr>
                      <w:szCs w:val="16"/>
                    </w:rPr>
                  </w:pPr>
                  <w:r w:rsidRPr="009E6802">
                    <w:rPr>
                      <w:szCs w:val="16"/>
                    </w:rPr>
                    <w:t>Уровень 1 (</w:t>
                  </w:r>
                  <w:r>
                    <w:rPr>
                      <w:szCs w:val="16"/>
                    </w:rPr>
                    <w:t>высокий</w:t>
                  </w:r>
                  <w:r w:rsidRPr="009E6802">
                    <w:rPr>
                      <w:szCs w:val="16"/>
                    </w:rPr>
                    <w:t>)</w:t>
                  </w:r>
                </w:p>
              </w:tc>
              <w:tc>
                <w:tcPr>
                  <w:tcW w:w="4824" w:type="dxa"/>
                  <w:vAlign w:val="center"/>
                </w:tcPr>
                <w:p w:rsidR="008A63EE" w:rsidRPr="009E6802" w:rsidRDefault="008A63EE" w:rsidP="00A92EC8">
                  <w:pPr>
                    <w:rPr>
                      <w:szCs w:val="16"/>
                    </w:rPr>
                  </w:pPr>
                  <w:r>
                    <w:rPr>
                      <w:szCs w:val="16"/>
                    </w:rPr>
                    <w:t>4 рабочих часа (в рабочие дни с 9.00 до 19.00)</w:t>
                  </w:r>
                </w:p>
              </w:tc>
            </w:tr>
          </w:tbl>
          <w:p w:rsidR="00B267D6" w:rsidRPr="00B267D6" w:rsidRDefault="00B267D6" w:rsidP="008A63EE">
            <w:pPr>
              <w:spacing w:before="120"/>
              <w:ind w:left="709"/>
              <w:rPr>
                <w:rFonts w:ascii="Calibri" w:hAnsi="Calibri"/>
                <w:b/>
                <w:sz w:val="24"/>
                <w:szCs w:val="24"/>
              </w:rPr>
            </w:pPr>
          </w:p>
          <w:p w:rsidR="00B267D6" w:rsidRPr="00B267D6" w:rsidRDefault="00B267D6" w:rsidP="008A63EE">
            <w:pPr>
              <w:spacing w:before="120"/>
              <w:ind w:left="709"/>
              <w:rPr>
                <w:rFonts w:ascii="Calibri" w:hAnsi="Calibri"/>
                <w:b/>
                <w:sz w:val="24"/>
                <w:szCs w:val="24"/>
              </w:rPr>
            </w:pPr>
          </w:p>
          <w:p w:rsidR="00B267D6" w:rsidRPr="00B267D6" w:rsidRDefault="00B267D6" w:rsidP="008A63EE">
            <w:pPr>
              <w:spacing w:before="120"/>
              <w:ind w:left="709"/>
              <w:rPr>
                <w:rFonts w:ascii="Calibri" w:hAnsi="Calibri"/>
                <w:b/>
                <w:sz w:val="24"/>
                <w:szCs w:val="24"/>
              </w:rPr>
            </w:pPr>
          </w:p>
          <w:p w:rsidR="00B267D6" w:rsidRPr="00B267D6" w:rsidRDefault="00B267D6" w:rsidP="008A63EE">
            <w:pPr>
              <w:spacing w:before="120"/>
              <w:ind w:left="709"/>
              <w:rPr>
                <w:rFonts w:ascii="Calibri" w:hAnsi="Calibri"/>
                <w:b/>
                <w:sz w:val="24"/>
                <w:szCs w:val="24"/>
              </w:rPr>
            </w:pPr>
          </w:p>
          <w:p w:rsidR="00B267D6" w:rsidRPr="00B267D6" w:rsidRDefault="00B267D6" w:rsidP="008A63EE">
            <w:pPr>
              <w:spacing w:before="120"/>
              <w:ind w:left="709"/>
              <w:rPr>
                <w:rFonts w:ascii="Calibri" w:hAnsi="Calibri"/>
                <w:b/>
                <w:sz w:val="24"/>
                <w:szCs w:val="24"/>
              </w:rPr>
            </w:pPr>
          </w:p>
          <w:p w:rsidR="00B267D6" w:rsidRPr="00B267D6" w:rsidRDefault="00B267D6">
            <w:pPr>
              <w:spacing w:before="120"/>
              <w:ind w:left="709"/>
              <w:rPr>
                <w:rFonts w:ascii="Calibri" w:hAnsi="Calibri"/>
                <w:b/>
                <w:sz w:val="24"/>
                <w:szCs w:val="24"/>
              </w:rPr>
            </w:pPr>
          </w:p>
          <w:p w:rsidR="00246CAA" w:rsidRPr="00B267D6" w:rsidRDefault="00246CAA">
            <w:pPr>
              <w:spacing w:before="120"/>
              <w:ind w:left="709"/>
              <w:rPr>
                <w:rFonts w:ascii="Calibri" w:hAnsi="Calibri"/>
                <w:b/>
                <w:sz w:val="24"/>
                <w:szCs w:val="24"/>
              </w:rPr>
            </w:pPr>
            <w:r w:rsidRPr="00B267D6">
              <w:rPr>
                <w:rFonts w:ascii="Calibri" w:hAnsi="Calibri"/>
                <w:b/>
                <w:sz w:val="24"/>
                <w:szCs w:val="24"/>
              </w:rPr>
              <w:lastRenderedPageBreak/>
              <w:t>Контактные лица</w:t>
            </w:r>
          </w:p>
          <w:p w:rsidR="00246CAA" w:rsidRPr="00EB4247" w:rsidRDefault="00246CAA" w:rsidP="00246CAA">
            <w:pPr>
              <w:ind w:firstLine="709"/>
            </w:pPr>
            <w:r w:rsidRPr="00EB4247">
              <w:t xml:space="preserve">Таблица </w:t>
            </w:r>
            <w:r w:rsidR="00D664F6" w:rsidRPr="00B267D6">
              <w:rPr>
                <w:rFonts w:ascii="Calibri" w:hAnsi="Calibri"/>
              </w:rPr>
              <w:t>3</w:t>
            </w:r>
            <w:r w:rsidRPr="00EB4247">
              <w:t>. Уполномоченное лицо представителя Исполнителя:</w:t>
            </w: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1786"/>
              <w:gridCol w:w="1715"/>
              <w:gridCol w:w="1275"/>
              <w:gridCol w:w="1476"/>
            </w:tblGrid>
            <w:tr w:rsidR="00246CAA" w:rsidRPr="009E0165" w:rsidTr="00B913F2">
              <w:trPr>
                <w:trHeight w:val="235"/>
              </w:trPr>
              <w:tc>
                <w:tcPr>
                  <w:tcW w:w="1644" w:type="dxa"/>
                  <w:shd w:val="clear" w:color="auto" w:fill="FFFFFF"/>
                  <w:vAlign w:val="center"/>
                </w:tcPr>
                <w:p w:rsidR="00246CAA" w:rsidRPr="009E0165" w:rsidRDefault="00246CAA" w:rsidP="00A92EC8">
                  <w:r w:rsidRPr="009E0165">
                    <w:t>Подразделение</w:t>
                  </w:r>
                </w:p>
              </w:tc>
              <w:tc>
                <w:tcPr>
                  <w:tcW w:w="1786" w:type="dxa"/>
                  <w:shd w:val="clear" w:color="auto" w:fill="FFFFFF"/>
                  <w:vAlign w:val="center"/>
                </w:tcPr>
                <w:p w:rsidR="00246CAA" w:rsidRPr="009E0165" w:rsidRDefault="00246CAA" w:rsidP="00A92EC8">
                  <w:r w:rsidRPr="009E0165">
                    <w:t>Должность</w:t>
                  </w:r>
                </w:p>
              </w:tc>
              <w:tc>
                <w:tcPr>
                  <w:tcW w:w="1715" w:type="dxa"/>
                  <w:shd w:val="clear" w:color="auto" w:fill="FFFFFF"/>
                  <w:vAlign w:val="center"/>
                </w:tcPr>
                <w:p w:rsidR="00246CAA" w:rsidRPr="009E0165" w:rsidRDefault="00246CAA" w:rsidP="00A92EC8">
                  <w:r w:rsidRPr="009E0165">
                    <w:t>Контактное</w:t>
                  </w:r>
                  <w:r>
                    <w:t xml:space="preserve"> </w:t>
                  </w:r>
                  <w:r w:rsidRPr="009E0165">
                    <w:t>лицо</w:t>
                  </w:r>
                </w:p>
              </w:tc>
              <w:tc>
                <w:tcPr>
                  <w:tcW w:w="1275" w:type="dxa"/>
                  <w:shd w:val="clear" w:color="auto" w:fill="FFFFFF"/>
                  <w:vAlign w:val="center"/>
                </w:tcPr>
                <w:p w:rsidR="00246CAA" w:rsidRPr="009E0165" w:rsidRDefault="00246CAA" w:rsidP="00A92EC8">
                  <w:r w:rsidRPr="009E0165">
                    <w:t>Телефон</w:t>
                  </w:r>
                </w:p>
              </w:tc>
              <w:tc>
                <w:tcPr>
                  <w:tcW w:w="1476" w:type="dxa"/>
                  <w:shd w:val="clear" w:color="auto" w:fill="FFFFFF"/>
                  <w:vAlign w:val="center"/>
                </w:tcPr>
                <w:p w:rsidR="00246CAA" w:rsidRPr="009E0165" w:rsidRDefault="00246CAA" w:rsidP="00A92EC8">
                  <w:r w:rsidRPr="009E0165">
                    <w:t>e-</w:t>
                  </w:r>
                  <w:proofErr w:type="spellStart"/>
                  <w:r w:rsidRPr="009E0165">
                    <w:t>mail</w:t>
                  </w:r>
                  <w:proofErr w:type="spellEnd"/>
                </w:p>
              </w:tc>
            </w:tr>
            <w:tr w:rsidR="00246CAA" w:rsidRPr="009E0165" w:rsidTr="00B913F2">
              <w:tblPrEx>
                <w:tblLook w:val="0020" w:firstRow="1" w:lastRow="0" w:firstColumn="0" w:lastColumn="0" w:noHBand="0" w:noVBand="0"/>
              </w:tblPrEx>
              <w:trPr>
                <w:trHeight w:val="656"/>
              </w:trPr>
              <w:tc>
                <w:tcPr>
                  <w:tcW w:w="1644" w:type="dxa"/>
                  <w:vAlign w:val="center"/>
                </w:tcPr>
                <w:p w:rsidR="00246CAA" w:rsidRPr="009E0165" w:rsidRDefault="00246CAA" w:rsidP="00A92EC8"/>
              </w:tc>
              <w:tc>
                <w:tcPr>
                  <w:tcW w:w="1786" w:type="dxa"/>
                  <w:vAlign w:val="center"/>
                </w:tcPr>
                <w:p w:rsidR="00246CAA" w:rsidRPr="009E0165" w:rsidRDefault="00246CAA" w:rsidP="00A92EC8"/>
              </w:tc>
              <w:tc>
                <w:tcPr>
                  <w:tcW w:w="1715" w:type="dxa"/>
                  <w:vAlign w:val="center"/>
                </w:tcPr>
                <w:p w:rsidR="00246CAA" w:rsidRPr="009E0165" w:rsidRDefault="00246CAA" w:rsidP="00A92EC8"/>
              </w:tc>
              <w:tc>
                <w:tcPr>
                  <w:tcW w:w="1275" w:type="dxa"/>
                  <w:vAlign w:val="center"/>
                </w:tcPr>
                <w:p w:rsidR="00246CAA" w:rsidRPr="00956A10" w:rsidRDefault="00246CAA" w:rsidP="00A92EC8"/>
              </w:tc>
              <w:tc>
                <w:tcPr>
                  <w:tcW w:w="1476" w:type="dxa"/>
                  <w:vAlign w:val="center"/>
                </w:tcPr>
                <w:p w:rsidR="00246CAA" w:rsidRPr="00622335" w:rsidRDefault="00246CAA" w:rsidP="00A92EC8"/>
              </w:tc>
            </w:tr>
          </w:tbl>
          <w:p w:rsidR="00246CAA" w:rsidRPr="00062BE8" w:rsidRDefault="00246CAA" w:rsidP="00246CAA">
            <w:pPr>
              <w:ind w:firstLine="709"/>
            </w:pPr>
          </w:p>
          <w:p w:rsidR="00246CAA" w:rsidRPr="00EB4247" w:rsidRDefault="00246CAA" w:rsidP="00246CAA">
            <w:pPr>
              <w:ind w:firstLine="709"/>
            </w:pPr>
            <w:r w:rsidRPr="00EB4247">
              <w:t xml:space="preserve">Таблица </w:t>
            </w:r>
            <w:r w:rsidR="00D664F6" w:rsidRPr="00B267D6">
              <w:rPr>
                <w:rFonts w:ascii="Calibri" w:hAnsi="Calibri"/>
              </w:rPr>
              <w:t>4</w:t>
            </w:r>
            <w:r w:rsidRPr="00EB4247">
              <w:t>. Уполномоченное лицо представителя Заказчика:</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2"/>
              <w:gridCol w:w="1349"/>
              <w:gridCol w:w="1409"/>
              <w:gridCol w:w="1006"/>
              <w:gridCol w:w="2627"/>
            </w:tblGrid>
            <w:tr w:rsidR="00BF653A" w:rsidRPr="009E0165" w:rsidTr="00BF653A">
              <w:trPr>
                <w:trHeight w:val="239"/>
              </w:trPr>
              <w:tc>
                <w:tcPr>
                  <w:tcW w:w="1542" w:type="dxa"/>
                  <w:shd w:val="clear" w:color="auto" w:fill="FFFFFF"/>
                  <w:vAlign w:val="center"/>
                </w:tcPr>
                <w:p w:rsidR="00246CAA" w:rsidRPr="009E0165" w:rsidRDefault="00246CAA" w:rsidP="00A92EC8">
                  <w:r w:rsidRPr="009E0165">
                    <w:t>Подразделение</w:t>
                  </w:r>
                </w:p>
              </w:tc>
              <w:tc>
                <w:tcPr>
                  <w:tcW w:w="1349" w:type="dxa"/>
                  <w:shd w:val="clear" w:color="auto" w:fill="FFFFFF"/>
                  <w:vAlign w:val="center"/>
                </w:tcPr>
                <w:p w:rsidR="00246CAA" w:rsidRPr="009E0165" w:rsidRDefault="00246CAA" w:rsidP="00A92EC8">
                  <w:r w:rsidRPr="009E0165">
                    <w:t>Должность</w:t>
                  </w:r>
                </w:p>
              </w:tc>
              <w:tc>
                <w:tcPr>
                  <w:tcW w:w="1409" w:type="dxa"/>
                  <w:shd w:val="clear" w:color="auto" w:fill="FFFFFF"/>
                  <w:vAlign w:val="center"/>
                </w:tcPr>
                <w:p w:rsidR="00246CAA" w:rsidRPr="009E0165" w:rsidRDefault="00246CAA" w:rsidP="00A92EC8">
                  <w:r w:rsidRPr="009E0165">
                    <w:t>Контактное</w:t>
                  </w:r>
                  <w:r>
                    <w:t xml:space="preserve"> </w:t>
                  </w:r>
                  <w:r w:rsidRPr="009E0165">
                    <w:t>лицо</w:t>
                  </w:r>
                </w:p>
              </w:tc>
              <w:tc>
                <w:tcPr>
                  <w:tcW w:w="1006" w:type="dxa"/>
                  <w:shd w:val="clear" w:color="auto" w:fill="FFFFFF"/>
                  <w:vAlign w:val="center"/>
                </w:tcPr>
                <w:p w:rsidR="00246CAA" w:rsidRPr="009E0165" w:rsidRDefault="00246CAA" w:rsidP="00A92EC8">
                  <w:r w:rsidRPr="009E0165">
                    <w:t>Телефон</w:t>
                  </w:r>
                </w:p>
              </w:tc>
              <w:tc>
                <w:tcPr>
                  <w:tcW w:w="2627" w:type="dxa"/>
                  <w:shd w:val="clear" w:color="auto" w:fill="FFFFFF"/>
                  <w:vAlign w:val="center"/>
                </w:tcPr>
                <w:p w:rsidR="00246CAA" w:rsidRPr="009E0165" w:rsidRDefault="00246CAA" w:rsidP="00A92EC8">
                  <w:r w:rsidRPr="009E0165">
                    <w:t>e-</w:t>
                  </w:r>
                  <w:proofErr w:type="spellStart"/>
                  <w:r w:rsidRPr="009E0165">
                    <w:t>mail</w:t>
                  </w:r>
                  <w:proofErr w:type="spellEnd"/>
                </w:p>
              </w:tc>
            </w:tr>
            <w:tr w:rsidR="00BF653A" w:rsidRPr="009E0165" w:rsidTr="00BF653A">
              <w:tblPrEx>
                <w:tblLook w:val="0020" w:firstRow="1" w:lastRow="0" w:firstColumn="0" w:lastColumn="0" w:noHBand="0" w:noVBand="0"/>
              </w:tblPrEx>
              <w:trPr>
                <w:trHeight w:val="669"/>
              </w:trPr>
              <w:tc>
                <w:tcPr>
                  <w:tcW w:w="1542" w:type="dxa"/>
                  <w:vAlign w:val="center"/>
                </w:tcPr>
                <w:p w:rsidR="00246CAA" w:rsidRPr="009E0165" w:rsidRDefault="00246CAA" w:rsidP="00A92EC8">
                  <w:r w:rsidRPr="00B913F2">
                    <w:t>Управление</w:t>
                  </w:r>
                  <w:r w:rsidRPr="00B8647F">
                    <w:t xml:space="preserve"> сопровождения</w:t>
                  </w:r>
                  <w:r>
                    <w:t xml:space="preserve"> </w:t>
                  </w:r>
                  <w:r w:rsidRPr="00B8647F">
                    <w:t>программного</w:t>
                  </w:r>
                  <w:r>
                    <w:t xml:space="preserve"> </w:t>
                  </w:r>
                  <w:r w:rsidRPr="00B8647F">
                    <w:t>обеспеч</w:t>
                  </w:r>
                  <w:r>
                    <w:t>ения</w:t>
                  </w:r>
                </w:p>
              </w:tc>
              <w:tc>
                <w:tcPr>
                  <w:tcW w:w="1349" w:type="dxa"/>
                  <w:vAlign w:val="center"/>
                </w:tcPr>
                <w:p w:rsidR="00246CAA" w:rsidRPr="00B913F2" w:rsidRDefault="00246CAA" w:rsidP="00A92EC8">
                  <w:r w:rsidRPr="00B913F2">
                    <w:t xml:space="preserve">Начальник управления </w:t>
                  </w:r>
                </w:p>
              </w:tc>
              <w:tc>
                <w:tcPr>
                  <w:tcW w:w="1409" w:type="dxa"/>
                  <w:vAlign w:val="center"/>
                </w:tcPr>
                <w:p w:rsidR="00246CAA" w:rsidRPr="00BF653A" w:rsidRDefault="00246CAA" w:rsidP="00A92EC8">
                  <w:r w:rsidRPr="00B913F2">
                    <w:t>Горячевских Алексей Георгиевич</w:t>
                  </w:r>
                </w:p>
              </w:tc>
              <w:tc>
                <w:tcPr>
                  <w:tcW w:w="1006" w:type="dxa"/>
                  <w:vAlign w:val="center"/>
                </w:tcPr>
                <w:p w:rsidR="00246CAA" w:rsidRPr="009E0165" w:rsidRDefault="00246CAA" w:rsidP="00A92EC8">
                  <w:r>
                    <w:t>215</w:t>
                  </w:r>
                  <w:r w:rsidRPr="009E0165">
                    <w:t>-</w:t>
                  </w:r>
                  <w:r>
                    <w:t>76</w:t>
                  </w:r>
                  <w:r w:rsidRPr="009E0165">
                    <w:t>-</w:t>
                  </w:r>
                  <w:r>
                    <w:t>30</w:t>
                  </w:r>
                </w:p>
              </w:tc>
              <w:tc>
                <w:tcPr>
                  <w:tcW w:w="2627" w:type="dxa"/>
                  <w:vAlign w:val="center"/>
                </w:tcPr>
                <w:p w:rsidR="00246CAA" w:rsidRPr="009E0165" w:rsidRDefault="00BF653A">
                  <w:r w:rsidRPr="00B913F2">
                    <w:t>GoryachevskihAG</w:t>
                  </w:r>
                  <w:r w:rsidR="00246CAA" w:rsidRPr="000442E8">
                    <w:t>@eens.ru</w:t>
                  </w:r>
                </w:p>
              </w:tc>
            </w:tr>
          </w:tbl>
          <w:p w:rsidR="00246CAA" w:rsidRPr="00062BE8" w:rsidRDefault="00246CAA" w:rsidP="00246CAA"/>
          <w:p w:rsidR="00246CAA" w:rsidRPr="00B267D6" w:rsidRDefault="00246CAA">
            <w:pPr>
              <w:spacing w:before="120"/>
              <w:ind w:left="709"/>
              <w:rPr>
                <w:rFonts w:ascii="Calibri" w:hAnsi="Calibri"/>
                <w:b/>
                <w:sz w:val="24"/>
                <w:szCs w:val="24"/>
              </w:rPr>
            </w:pPr>
          </w:p>
          <w:p w:rsidR="007A2ECF" w:rsidRPr="00967C14" w:rsidRDefault="007A2ECF" w:rsidP="005C0AAF">
            <w:pPr>
              <w:pStyle w:val="33"/>
              <w:spacing w:after="0"/>
              <w:rPr>
                <w:rFonts w:ascii="Verdana" w:hAnsi="Verdana" w:cs="Arial"/>
                <w:sz w:val="20"/>
                <w:szCs w:val="20"/>
                <w:lang w:val="ru-RU" w:eastAsia="ru-RU"/>
              </w:rPr>
            </w:pPr>
          </w:p>
          <w:p w:rsidR="007A2ECF" w:rsidRPr="00B4347E" w:rsidRDefault="007A2ECF" w:rsidP="004F5AB0">
            <w:pPr>
              <w:jc w:val="left"/>
              <w:rPr>
                <w:rFonts w:ascii="Verdana" w:hAnsi="Verdana"/>
              </w:rPr>
            </w:pPr>
            <w:r w:rsidRPr="00340C5D">
              <w:rPr>
                <w:rFonts w:ascii="Verdana" w:hAnsi="Verdana" w:cs="Arial"/>
              </w:rPr>
              <w:t xml:space="preserve">_________________ </w:t>
            </w:r>
          </w:p>
        </w:tc>
        <w:tc>
          <w:tcPr>
            <w:tcW w:w="316" w:type="dxa"/>
          </w:tcPr>
          <w:p w:rsidR="007A2ECF" w:rsidRPr="00B4347E" w:rsidRDefault="007A2ECF" w:rsidP="00B913F2">
            <w:pPr>
              <w:ind w:left="829" w:hanging="829"/>
              <w:jc w:val="left"/>
              <w:rPr>
                <w:rFonts w:ascii="Verdana" w:hAnsi="Verdana"/>
                <w:b/>
                <w:bCs/>
              </w:rPr>
            </w:pPr>
          </w:p>
        </w:tc>
      </w:tr>
    </w:tbl>
    <w:p w:rsidR="00FC64D3" w:rsidRPr="002248F2" w:rsidRDefault="00FC64D3" w:rsidP="00FC64D3">
      <w:pPr>
        <w:keepNext/>
        <w:jc w:val="right"/>
        <w:rPr>
          <w:rFonts w:ascii="Verdana" w:hAnsi="Verdana"/>
          <w:b/>
        </w:rPr>
      </w:pPr>
      <w:r>
        <w:rPr>
          <w:rFonts w:ascii="Calibri" w:hAnsi="Calibri"/>
        </w:rPr>
        <w:lastRenderedPageBreak/>
        <w:br w:type="page"/>
      </w:r>
      <w:r w:rsidRPr="00076BC8">
        <w:rPr>
          <w:rFonts w:ascii="Verdana" w:hAnsi="Verdana"/>
          <w:b/>
        </w:rPr>
        <w:lastRenderedPageBreak/>
        <w:t>Приложение №</w:t>
      </w:r>
      <w:r w:rsidR="008A63EE" w:rsidRPr="00B913F2">
        <w:rPr>
          <w:rFonts w:ascii="Verdana" w:hAnsi="Verdana"/>
          <w:b/>
        </w:rPr>
        <w:t>4</w:t>
      </w:r>
    </w:p>
    <w:p w:rsidR="00FC64D3" w:rsidRPr="00F96B3F" w:rsidRDefault="00F96B3F" w:rsidP="00FC64D3">
      <w:pPr>
        <w:jc w:val="right"/>
        <w:rPr>
          <w:rFonts w:ascii="Verdana" w:hAnsi="Verdana"/>
          <w:b/>
        </w:rPr>
      </w:pPr>
      <w:r w:rsidRPr="00F96B3F">
        <w:rPr>
          <w:rFonts w:ascii="Verdana" w:hAnsi="Verdana"/>
          <w:b/>
        </w:rPr>
        <w:t>к Договору №</w:t>
      </w:r>
    </w:p>
    <w:p w:rsidR="00FC64D3" w:rsidRDefault="00FC64D3" w:rsidP="00FC64D3">
      <w:pPr>
        <w:jc w:val="center"/>
        <w:rPr>
          <w:rFonts w:ascii="Verdana" w:hAnsi="Verdana"/>
          <w:b/>
          <w:sz w:val="24"/>
          <w:szCs w:val="24"/>
        </w:rPr>
      </w:pPr>
    </w:p>
    <w:p w:rsidR="00FC64D3" w:rsidRDefault="00FC64D3" w:rsidP="00FC64D3">
      <w:pPr>
        <w:jc w:val="center"/>
        <w:rPr>
          <w:rFonts w:ascii="Verdana" w:hAnsi="Verdana"/>
          <w:b/>
          <w:sz w:val="24"/>
          <w:szCs w:val="24"/>
        </w:rPr>
      </w:pPr>
      <w:r w:rsidRPr="00FC64D3">
        <w:rPr>
          <w:rFonts w:ascii="Verdana" w:hAnsi="Verdana"/>
          <w:b/>
          <w:sz w:val="24"/>
          <w:szCs w:val="24"/>
        </w:rPr>
        <w:t>Форма Технического акта</w:t>
      </w:r>
    </w:p>
    <w:p w:rsidR="0011370B" w:rsidRDefault="00F61CE6" w:rsidP="00FC64D3">
      <w:pPr>
        <w:jc w:val="center"/>
        <w:rPr>
          <w:rFonts w:ascii="Verdana" w:hAnsi="Verdana"/>
        </w:rPr>
      </w:pPr>
      <w:r w:rsidRPr="007D0976">
        <w:rPr>
          <w:rFonts w:ascii="Verdana" w:hAnsi="Verdana"/>
        </w:rPr>
        <w:t xml:space="preserve">г. </w:t>
      </w:r>
      <w:r w:rsidR="004F5AB0">
        <w:rPr>
          <w:rFonts w:ascii="Verdana" w:hAnsi="Verdana"/>
        </w:rPr>
        <w:t>Екатеринбург</w:t>
      </w: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F61400">
        <w:rPr>
          <w:rFonts w:ascii="Verdana" w:hAnsi="Verdana"/>
        </w:rPr>
        <w:t>«__</w:t>
      </w:r>
      <w:r w:rsidR="00F61400" w:rsidRPr="007D0976">
        <w:rPr>
          <w:rFonts w:ascii="Verdana" w:hAnsi="Verdana"/>
        </w:rPr>
        <w:t xml:space="preserve">» </w:t>
      </w:r>
      <w:r w:rsidR="00F61400">
        <w:rPr>
          <w:rFonts w:ascii="Verdana" w:hAnsi="Verdana"/>
        </w:rPr>
        <w:t>______</w:t>
      </w:r>
      <w:r w:rsidR="00F61400" w:rsidRPr="007D0976">
        <w:rPr>
          <w:rFonts w:ascii="Verdana" w:hAnsi="Verdana"/>
        </w:rPr>
        <w:t xml:space="preserve"> 20</w:t>
      </w:r>
      <w:r w:rsidR="00F61400">
        <w:rPr>
          <w:rFonts w:ascii="Verdana" w:hAnsi="Verdana"/>
        </w:rPr>
        <w:t>1</w:t>
      </w:r>
      <w:r w:rsidR="004F5AB0">
        <w:rPr>
          <w:rFonts w:ascii="Verdana" w:hAnsi="Verdana"/>
        </w:rPr>
        <w:t>5</w:t>
      </w:r>
      <w:r w:rsidR="00F61400" w:rsidRPr="007D0976">
        <w:rPr>
          <w:rFonts w:ascii="Verdana" w:hAnsi="Verdana"/>
        </w:rPr>
        <w:t>г.</w:t>
      </w:r>
    </w:p>
    <w:p w:rsidR="00F61CE6" w:rsidRDefault="00F61CE6" w:rsidP="00FC64D3">
      <w:pPr>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608"/>
        <w:gridCol w:w="1577"/>
        <w:gridCol w:w="1565"/>
        <w:gridCol w:w="1236"/>
        <w:gridCol w:w="1680"/>
        <w:gridCol w:w="1539"/>
      </w:tblGrid>
      <w:tr w:rsidR="00D664F6" w:rsidTr="00B267D6">
        <w:tc>
          <w:tcPr>
            <w:tcW w:w="1082" w:type="dxa"/>
            <w:shd w:val="clear" w:color="auto" w:fill="auto"/>
          </w:tcPr>
          <w:p w:rsidR="00D664F6" w:rsidRPr="00B267D6" w:rsidRDefault="00D664F6" w:rsidP="00B267D6">
            <w:pPr>
              <w:jc w:val="center"/>
              <w:rPr>
                <w:rFonts w:ascii="Verdana" w:hAnsi="Verdana"/>
              </w:rPr>
            </w:pPr>
            <w:r w:rsidRPr="00B267D6">
              <w:rPr>
                <w:rFonts w:ascii="Verdana" w:hAnsi="Verdana"/>
              </w:rPr>
              <w:t xml:space="preserve">№ </w:t>
            </w:r>
            <w:proofErr w:type="gramStart"/>
            <w:r w:rsidRPr="00B267D6">
              <w:rPr>
                <w:rFonts w:ascii="Verdana" w:hAnsi="Verdana"/>
              </w:rPr>
              <w:t>п</w:t>
            </w:r>
            <w:proofErr w:type="gramEnd"/>
            <w:r w:rsidRPr="00B267D6">
              <w:rPr>
                <w:rFonts w:ascii="Verdana" w:hAnsi="Verdana"/>
              </w:rPr>
              <w:t>/п</w:t>
            </w:r>
          </w:p>
        </w:tc>
        <w:tc>
          <w:tcPr>
            <w:tcW w:w="1608" w:type="dxa"/>
            <w:shd w:val="clear" w:color="auto" w:fill="auto"/>
          </w:tcPr>
          <w:p w:rsidR="00D664F6" w:rsidRPr="00B267D6" w:rsidRDefault="00D664F6" w:rsidP="00B267D6">
            <w:pPr>
              <w:jc w:val="center"/>
              <w:rPr>
                <w:rFonts w:ascii="Verdana" w:hAnsi="Verdana"/>
              </w:rPr>
            </w:pPr>
            <w:r w:rsidRPr="00B267D6">
              <w:rPr>
                <w:rFonts w:ascii="Verdana" w:hAnsi="Verdana"/>
              </w:rPr>
              <w:t>Тема обращения</w:t>
            </w:r>
          </w:p>
        </w:tc>
        <w:tc>
          <w:tcPr>
            <w:tcW w:w="1577" w:type="dxa"/>
            <w:shd w:val="clear" w:color="auto" w:fill="auto"/>
          </w:tcPr>
          <w:p w:rsidR="00D664F6" w:rsidRPr="00B267D6" w:rsidRDefault="00D664F6" w:rsidP="00B267D6">
            <w:pPr>
              <w:jc w:val="center"/>
              <w:rPr>
                <w:rFonts w:ascii="Verdana" w:hAnsi="Verdana"/>
              </w:rPr>
            </w:pPr>
            <w:r w:rsidRPr="00B267D6">
              <w:rPr>
                <w:rFonts w:ascii="Verdana" w:hAnsi="Verdana"/>
              </w:rPr>
              <w:t>Дата поступления</w:t>
            </w:r>
          </w:p>
        </w:tc>
        <w:tc>
          <w:tcPr>
            <w:tcW w:w="1565" w:type="dxa"/>
            <w:shd w:val="clear" w:color="auto" w:fill="auto"/>
          </w:tcPr>
          <w:p w:rsidR="00D664F6" w:rsidRPr="00B267D6" w:rsidRDefault="00D664F6" w:rsidP="00B267D6">
            <w:pPr>
              <w:jc w:val="center"/>
              <w:rPr>
                <w:rFonts w:ascii="Verdana" w:hAnsi="Verdana"/>
              </w:rPr>
            </w:pPr>
            <w:r w:rsidRPr="00B267D6">
              <w:rPr>
                <w:rFonts w:ascii="Verdana" w:hAnsi="Verdana"/>
              </w:rPr>
              <w:t>Приоритет</w:t>
            </w:r>
          </w:p>
        </w:tc>
        <w:tc>
          <w:tcPr>
            <w:tcW w:w="1087" w:type="dxa"/>
            <w:shd w:val="clear" w:color="auto" w:fill="auto"/>
          </w:tcPr>
          <w:p w:rsidR="00D664F6" w:rsidRPr="00B267D6" w:rsidRDefault="00D664F6" w:rsidP="00B267D6">
            <w:pPr>
              <w:jc w:val="center"/>
              <w:rPr>
                <w:rFonts w:ascii="Verdana" w:hAnsi="Verdana"/>
              </w:rPr>
            </w:pPr>
            <w:r w:rsidRPr="00B267D6">
              <w:rPr>
                <w:rFonts w:ascii="Verdana" w:hAnsi="Verdana"/>
              </w:rPr>
              <w:t>Результат</w:t>
            </w:r>
          </w:p>
        </w:tc>
        <w:tc>
          <w:tcPr>
            <w:tcW w:w="1680" w:type="dxa"/>
            <w:shd w:val="clear" w:color="auto" w:fill="auto"/>
          </w:tcPr>
          <w:p w:rsidR="00D664F6" w:rsidRPr="00B267D6" w:rsidRDefault="00D664F6" w:rsidP="00B267D6">
            <w:pPr>
              <w:jc w:val="center"/>
              <w:rPr>
                <w:rFonts w:ascii="Verdana" w:hAnsi="Verdana"/>
              </w:rPr>
            </w:pPr>
            <w:r w:rsidRPr="00B267D6">
              <w:rPr>
                <w:rFonts w:ascii="Verdana" w:hAnsi="Verdana"/>
              </w:rPr>
              <w:t>Дата выполнения</w:t>
            </w:r>
          </w:p>
        </w:tc>
        <w:tc>
          <w:tcPr>
            <w:tcW w:w="1539" w:type="dxa"/>
            <w:shd w:val="clear" w:color="auto" w:fill="auto"/>
          </w:tcPr>
          <w:p w:rsidR="00D664F6" w:rsidRPr="00B267D6" w:rsidRDefault="00D664F6" w:rsidP="00B267D6">
            <w:pPr>
              <w:jc w:val="center"/>
              <w:rPr>
                <w:rFonts w:ascii="Verdana" w:hAnsi="Verdana"/>
              </w:rPr>
            </w:pPr>
            <w:r w:rsidRPr="00B267D6">
              <w:rPr>
                <w:rFonts w:ascii="Verdana" w:hAnsi="Verdana"/>
              </w:rPr>
              <w:t>Затраченное время</w:t>
            </w:r>
          </w:p>
        </w:tc>
      </w:tr>
      <w:tr w:rsidR="00D664F6" w:rsidTr="00B267D6">
        <w:tc>
          <w:tcPr>
            <w:tcW w:w="1082" w:type="dxa"/>
            <w:shd w:val="clear" w:color="auto" w:fill="auto"/>
          </w:tcPr>
          <w:p w:rsidR="00D664F6" w:rsidRPr="00B267D6" w:rsidRDefault="00D664F6" w:rsidP="00B267D6">
            <w:pPr>
              <w:jc w:val="center"/>
              <w:rPr>
                <w:rFonts w:ascii="Verdana" w:hAnsi="Verdana"/>
              </w:rPr>
            </w:pPr>
          </w:p>
        </w:tc>
        <w:tc>
          <w:tcPr>
            <w:tcW w:w="1608" w:type="dxa"/>
            <w:shd w:val="clear" w:color="auto" w:fill="auto"/>
          </w:tcPr>
          <w:p w:rsidR="00D664F6" w:rsidRPr="00B267D6" w:rsidRDefault="00D664F6" w:rsidP="00B267D6">
            <w:pPr>
              <w:jc w:val="center"/>
              <w:rPr>
                <w:rFonts w:ascii="Verdana" w:hAnsi="Verdana"/>
              </w:rPr>
            </w:pPr>
          </w:p>
        </w:tc>
        <w:tc>
          <w:tcPr>
            <w:tcW w:w="1577" w:type="dxa"/>
            <w:shd w:val="clear" w:color="auto" w:fill="auto"/>
          </w:tcPr>
          <w:p w:rsidR="00D664F6" w:rsidRPr="00B267D6" w:rsidRDefault="00D664F6" w:rsidP="00B267D6">
            <w:pPr>
              <w:jc w:val="center"/>
              <w:rPr>
                <w:rFonts w:ascii="Verdana" w:hAnsi="Verdana"/>
              </w:rPr>
            </w:pPr>
          </w:p>
        </w:tc>
        <w:tc>
          <w:tcPr>
            <w:tcW w:w="1565" w:type="dxa"/>
            <w:shd w:val="clear" w:color="auto" w:fill="auto"/>
          </w:tcPr>
          <w:p w:rsidR="00D664F6" w:rsidRPr="00B267D6" w:rsidRDefault="00D664F6" w:rsidP="00B267D6">
            <w:pPr>
              <w:jc w:val="center"/>
              <w:rPr>
                <w:rFonts w:ascii="Verdana" w:hAnsi="Verdana"/>
              </w:rPr>
            </w:pPr>
          </w:p>
        </w:tc>
        <w:tc>
          <w:tcPr>
            <w:tcW w:w="1087" w:type="dxa"/>
            <w:shd w:val="clear" w:color="auto" w:fill="auto"/>
          </w:tcPr>
          <w:p w:rsidR="00D664F6" w:rsidRPr="00B267D6" w:rsidRDefault="00D664F6" w:rsidP="00B267D6">
            <w:pPr>
              <w:jc w:val="center"/>
              <w:rPr>
                <w:rFonts w:ascii="Verdana" w:hAnsi="Verdana"/>
              </w:rPr>
            </w:pPr>
          </w:p>
        </w:tc>
        <w:tc>
          <w:tcPr>
            <w:tcW w:w="1680" w:type="dxa"/>
            <w:shd w:val="clear" w:color="auto" w:fill="auto"/>
          </w:tcPr>
          <w:p w:rsidR="00D664F6" w:rsidRPr="00B267D6" w:rsidRDefault="00D664F6" w:rsidP="00B267D6">
            <w:pPr>
              <w:jc w:val="center"/>
              <w:rPr>
                <w:rFonts w:ascii="Verdana" w:hAnsi="Verdana"/>
              </w:rPr>
            </w:pPr>
          </w:p>
        </w:tc>
        <w:tc>
          <w:tcPr>
            <w:tcW w:w="1539" w:type="dxa"/>
            <w:shd w:val="clear" w:color="auto" w:fill="auto"/>
          </w:tcPr>
          <w:p w:rsidR="00D664F6" w:rsidRPr="00B267D6" w:rsidRDefault="00D664F6" w:rsidP="00B267D6">
            <w:pPr>
              <w:jc w:val="center"/>
              <w:rPr>
                <w:rFonts w:ascii="Verdana" w:hAnsi="Verdana"/>
              </w:rPr>
            </w:pPr>
          </w:p>
        </w:tc>
      </w:tr>
    </w:tbl>
    <w:p w:rsidR="00D664F6" w:rsidRDefault="00D664F6" w:rsidP="00FC64D3">
      <w:pPr>
        <w:jc w:val="center"/>
        <w:rPr>
          <w:rFonts w:ascii="Verdana" w:hAnsi="Verdana"/>
        </w:rPr>
      </w:pPr>
    </w:p>
    <w:p w:rsidR="00D664F6" w:rsidRDefault="00D664F6" w:rsidP="00FC64D3">
      <w:pPr>
        <w:jc w:val="center"/>
        <w:rPr>
          <w:rFonts w:ascii="Verdana" w:hAnsi="Verdana"/>
        </w:rPr>
      </w:pPr>
    </w:p>
    <w:p w:rsidR="00D664F6" w:rsidRDefault="00D664F6" w:rsidP="00FC64D3">
      <w:pPr>
        <w:jc w:val="center"/>
        <w:rPr>
          <w:rFonts w:ascii="Verdana" w:hAnsi="Verdana"/>
        </w:rPr>
      </w:pPr>
    </w:p>
    <w:p w:rsidR="00F61CE6" w:rsidRDefault="00F61CE6" w:rsidP="00F61CE6">
      <w:pPr>
        <w:jc w:val="left"/>
        <w:rPr>
          <w:rFonts w:ascii="Verdana" w:hAnsi="Verdana"/>
          <w:b/>
          <w:sz w:val="24"/>
          <w:szCs w:val="24"/>
        </w:rPr>
      </w:pPr>
    </w:p>
    <w:tbl>
      <w:tblPr>
        <w:tblW w:w="0" w:type="auto"/>
        <w:jc w:val="center"/>
        <w:tblLook w:val="0000" w:firstRow="0" w:lastRow="0" w:firstColumn="0" w:lastColumn="0" w:noHBand="0" w:noVBand="0"/>
      </w:tblPr>
      <w:tblGrid>
        <w:gridCol w:w="4786"/>
        <w:gridCol w:w="4787"/>
      </w:tblGrid>
      <w:tr w:rsidR="009C45A7" w:rsidRPr="00B4347E" w:rsidTr="00CA6F22">
        <w:trPr>
          <w:trHeight w:val="1239"/>
          <w:jc w:val="center"/>
        </w:trPr>
        <w:tc>
          <w:tcPr>
            <w:tcW w:w="4786" w:type="dxa"/>
          </w:tcPr>
          <w:p w:rsidR="009C45A7" w:rsidRPr="00967C14" w:rsidRDefault="009C45A7" w:rsidP="00CA5009">
            <w:pPr>
              <w:pStyle w:val="33"/>
              <w:spacing w:after="0"/>
              <w:rPr>
                <w:rFonts w:ascii="Verdana" w:hAnsi="Verdana" w:cs="Arial"/>
                <w:sz w:val="20"/>
                <w:szCs w:val="20"/>
                <w:lang w:val="ru-RU" w:eastAsia="ru-RU"/>
              </w:rPr>
            </w:pPr>
          </w:p>
          <w:p w:rsidR="009C45A7" w:rsidRDefault="00A23EA6" w:rsidP="00CA5009">
            <w:pPr>
              <w:pStyle w:val="33"/>
              <w:spacing w:after="0"/>
              <w:rPr>
                <w:rFonts w:ascii="Verdana" w:hAnsi="Verdana" w:cs="Arial"/>
                <w:sz w:val="20"/>
                <w:szCs w:val="20"/>
                <w:lang w:val="ru-RU" w:eastAsia="ru-RU"/>
              </w:rPr>
            </w:pPr>
            <w:r>
              <w:rPr>
                <w:rFonts w:ascii="Verdana" w:hAnsi="Verdana" w:cs="Arial"/>
                <w:sz w:val="20"/>
                <w:szCs w:val="20"/>
                <w:lang w:val="ru-RU" w:eastAsia="ru-RU"/>
              </w:rPr>
              <w:t>Исполнитель</w:t>
            </w:r>
          </w:p>
          <w:p w:rsidR="00A23EA6" w:rsidRPr="00967C14" w:rsidRDefault="00A23EA6" w:rsidP="00CA5009">
            <w:pPr>
              <w:pStyle w:val="33"/>
              <w:spacing w:after="0"/>
              <w:rPr>
                <w:rFonts w:ascii="Verdana" w:hAnsi="Verdana" w:cs="Arial"/>
                <w:sz w:val="20"/>
                <w:szCs w:val="20"/>
                <w:lang w:val="ru-RU" w:eastAsia="ru-RU"/>
              </w:rPr>
            </w:pPr>
          </w:p>
          <w:p w:rsidR="009C45A7" w:rsidRPr="00B4347E" w:rsidRDefault="009C45A7" w:rsidP="004F5AB0">
            <w:pPr>
              <w:jc w:val="left"/>
              <w:rPr>
                <w:rFonts w:ascii="Verdana" w:hAnsi="Verdana"/>
              </w:rPr>
            </w:pPr>
            <w:r w:rsidRPr="00340C5D">
              <w:rPr>
                <w:rFonts w:ascii="Verdana" w:hAnsi="Verdana" w:cs="Arial"/>
              </w:rPr>
              <w:t xml:space="preserve">_________________ </w:t>
            </w:r>
          </w:p>
        </w:tc>
        <w:tc>
          <w:tcPr>
            <w:tcW w:w="4787" w:type="dxa"/>
          </w:tcPr>
          <w:p w:rsidR="009C45A7" w:rsidRDefault="009C45A7" w:rsidP="00CA5009">
            <w:pPr>
              <w:pStyle w:val="a5"/>
              <w:rPr>
                <w:rFonts w:ascii="Verdana" w:hAnsi="Verdana" w:cs="Verdana"/>
                <w:sz w:val="20"/>
              </w:rPr>
            </w:pPr>
          </w:p>
          <w:p w:rsidR="009C45A7" w:rsidRDefault="00A23EA6" w:rsidP="00CA5009">
            <w:pPr>
              <w:pStyle w:val="a5"/>
              <w:rPr>
                <w:rFonts w:ascii="Verdana" w:hAnsi="Verdana" w:cs="Verdana"/>
                <w:sz w:val="20"/>
              </w:rPr>
            </w:pPr>
            <w:r>
              <w:rPr>
                <w:rFonts w:ascii="Verdana" w:hAnsi="Verdana" w:cs="Verdana"/>
                <w:sz w:val="20"/>
              </w:rPr>
              <w:t>Заказчик</w:t>
            </w:r>
          </w:p>
          <w:p w:rsidR="00A23EA6" w:rsidRDefault="00A23EA6" w:rsidP="00CA5009">
            <w:pPr>
              <w:pStyle w:val="a5"/>
              <w:rPr>
                <w:rFonts w:ascii="Verdana" w:hAnsi="Verdana" w:cs="Verdana"/>
                <w:sz w:val="20"/>
              </w:rPr>
            </w:pPr>
          </w:p>
          <w:p w:rsidR="009C45A7" w:rsidRPr="00B4347E" w:rsidRDefault="009C45A7" w:rsidP="004F5AB0">
            <w:pPr>
              <w:jc w:val="left"/>
              <w:rPr>
                <w:rFonts w:ascii="Verdana" w:hAnsi="Verdana"/>
                <w:b/>
                <w:bCs/>
              </w:rPr>
            </w:pPr>
            <w:r w:rsidRPr="000E7F03">
              <w:rPr>
                <w:rFonts w:ascii="Verdana" w:hAnsi="Verdana" w:cs="Verdana"/>
              </w:rPr>
              <w:t xml:space="preserve">_______________ </w:t>
            </w:r>
          </w:p>
        </w:tc>
      </w:tr>
    </w:tbl>
    <w:p w:rsidR="00154128" w:rsidRDefault="00154128" w:rsidP="004F5AB0">
      <w:pPr>
        <w:keepNext/>
        <w:jc w:val="right"/>
        <w:rPr>
          <w:rFonts w:ascii="Verdana" w:hAnsi="Verdana"/>
          <w:b/>
          <w:sz w:val="24"/>
          <w:szCs w:val="24"/>
        </w:rPr>
        <w:sectPr w:rsidR="00154128" w:rsidSect="00154128">
          <w:pgSz w:w="11906" w:h="16838" w:code="9"/>
          <w:pgMar w:top="720" w:right="567" w:bottom="720" w:left="567" w:header="709" w:footer="709" w:gutter="0"/>
          <w:cols w:space="708"/>
          <w:docGrid w:linePitch="360"/>
        </w:sectPr>
      </w:pPr>
    </w:p>
    <w:p w:rsidR="0011370B" w:rsidRDefault="0011370B" w:rsidP="004F5AB0">
      <w:pPr>
        <w:keepNext/>
        <w:jc w:val="right"/>
        <w:rPr>
          <w:rFonts w:ascii="Verdana" w:hAnsi="Verdana"/>
          <w:b/>
          <w:sz w:val="24"/>
          <w:szCs w:val="24"/>
        </w:rPr>
      </w:pPr>
    </w:p>
    <w:p w:rsidR="00154128" w:rsidRPr="000C0397" w:rsidRDefault="00154128" w:rsidP="00154128">
      <w:pPr>
        <w:tabs>
          <w:tab w:val="left" w:pos="8250"/>
        </w:tabs>
        <w:jc w:val="center"/>
        <w:rPr>
          <w:sz w:val="22"/>
          <w:szCs w:val="22"/>
        </w:rPr>
      </w:pPr>
      <w:r w:rsidRPr="000C0397">
        <w:rPr>
          <w:sz w:val="22"/>
          <w:szCs w:val="22"/>
        </w:rPr>
        <w:t xml:space="preserve">                                                                                                                    </w:t>
      </w:r>
      <w:r>
        <w:rPr>
          <w:sz w:val="22"/>
          <w:szCs w:val="22"/>
        </w:rPr>
        <w:t xml:space="preserve">           </w:t>
      </w:r>
      <w:r w:rsidRPr="000C0397">
        <w:rPr>
          <w:sz w:val="22"/>
          <w:szCs w:val="22"/>
        </w:rPr>
        <w:t xml:space="preserve">   </w:t>
      </w:r>
      <w:r>
        <w:rPr>
          <w:sz w:val="22"/>
          <w:szCs w:val="22"/>
        </w:rPr>
        <w:t xml:space="preserve">     </w:t>
      </w:r>
      <w:r w:rsidRPr="000C0397">
        <w:rPr>
          <w:sz w:val="22"/>
          <w:szCs w:val="22"/>
        </w:rPr>
        <w:t xml:space="preserve">Приложение № </w:t>
      </w:r>
      <w:r w:rsidR="00E31700" w:rsidRPr="00B267D6">
        <w:rPr>
          <w:rFonts w:ascii="Calibri" w:hAnsi="Calibri"/>
          <w:sz w:val="22"/>
          <w:szCs w:val="22"/>
        </w:rPr>
        <w:t>5</w:t>
      </w:r>
      <w:r w:rsidR="00E31700" w:rsidRPr="000C0397">
        <w:rPr>
          <w:sz w:val="22"/>
          <w:szCs w:val="22"/>
        </w:rPr>
        <w:t xml:space="preserve"> </w:t>
      </w:r>
    </w:p>
    <w:p w:rsidR="00154128" w:rsidRPr="00B267D6" w:rsidRDefault="00154128" w:rsidP="00154128">
      <w:pPr>
        <w:tabs>
          <w:tab w:val="left" w:pos="8250"/>
        </w:tabs>
        <w:jc w:val="center"/>
        <w:rPr>
          <w:rFonts w:ascii="Calibri" w:hAnsi="Calibri"/>
          <w:b/>
          <w:u w:val="single"/>
        </w:rPr>
      </w:pPr>
      <w:r>
        <w:rPr>
          <w:sz w:val="22"/>
          <w:szCs w:val="22"/>
        </w:rPr>
        <w:tab/>
      </w:r>
      <w:r>
        <w:rPr>
          <w:sz w:val="22"/>
          <w:szCs w:val="22"/>
        </w:rPr>
        <w:tab/>
      </w:r>
      <w:r>
        <w:rPr>
          <w:sz w:val="22"/>
          <w:szCs w:val="22"/>
        </w:rPr>
        <w:tab/>
        <w:t xml:space="preserve">    </w:t>
      </w:r>
      <w:r w:rsidRPr="000C0397">
        <w:rPr>
          <w:sz w:val="22"/>
          <w:szCs w:val="22"/>
        </w:rPr>
        <w:t>к Д</w:t>
      </w:r>
      <w:r>
        <w:rPr>
          <w:sz w:val="22"/>
          <w:szCs w:val="22"/>
        </w:rPr>
        <w:t>оговору №</w:t>
      </w:r>
      <w:r w:rsidRPr="00B267D6">
        <w:rPr>
          <w:rFonts w:ascii="Calibri" w:hAnsi="Calibri"/>
          <w:sz w:val="22"/>
          <w:szCs w:val="22"/>
        </w:rPr>
        <w:t>__________________</w:t>
      </w:r>
    </w:p>
    <w:p w:rsidR="00154128" w:rsidRPr="000C0397" w:rsidRDefault="00154128" w:rsidP="00154128">
      <w:pPr>
        <w:tabs>
          <w:tab w:val="left" w:pos="8250"/>
        </w:tabs>
        <w:jc w:val="center"/>
        <w:rPr>
          <w:b/>
          <w:u w:val="single"/>
        </w:rPr>
      </w:pPr>
    </w:p>
    <w:tbl>
      <w:tblPr>
        <w:tblpPr w:leftFromText="180" w:rightFromText="180" w:vertAnchor="text" w:tblpY="1"/>
        <w:tblOverlap w:val="never"/>
        <w:tblW w:w="16033" w:type="dxa"/>
        <w:tblLayout w:type="fixed"/>
        <w:tblLook w:val="00A0" w:firstRow="1" w:lastRow="0" w:firstColumn="1" w:lastColumn="0" w:noHBand="0" w:noVBand="0"/>
      </w:tblPr>
      <w:tblGrid>
        <w:gridCol w:w="531"/>
        <w:gridCol w:w="804"/>
        <w:gridCol w:w="840"/>
        <w:gridCol w:w="1384"/>
        <w:gridCol w:w="992"/>
        <w:gridCol w:w="1134"/>
        <w:gridCol w:w="1737"/>
        <w:gridCol w:w="442"/>
        <w:gridCol w:w="803"/>
        <w:gridCol w:w="848"/>
        <w:gridCol w:w="1486"/>
        <w:gridCol w:w="1063"/>
        <w:gridCol w:w="1229"/>
        <w:gridCol w:w="1323"/>
        <w:gridCol w:w="1417"/>
      </w:tblGrid>
      <w:tr w:rsidR="00154128" w:rsidRPr="007D46B0" w:rsidTr="00A92EC8">
        <w:trPr>
          <w:trHeight w:val="315"/>
        </w:trPr>
        <w:tc>
          <w:tcPr>
            <w:tcW w:w="531" w:type="dxa"/>
            <w:vMerge w:val="restart"/>
            <w:tcBorders>
              <w:top w:val="single" w:sz="4" w:space="0" w:color="auto"/>
              <w:left w:val="single" w:sz="8" w:space="0" w:color="auto"/>
              <w:bottom w:val="single" w:sz="8" w:space="0" w:color="000000"/>
              <w:right w:val="single" w:sz="8" w:space="0" w:color="auto"/>
            </w:tcBorders>
            <w:noWrap/>
            <w:vAlign w:val="bottom"/>
          </w:tcPr>
          <w:p w:rsidR="00154128" w:rsidRPr="000C0397" w:rsidRDefault="00154128" w:rsidP="00A92EC8">
            <w:pPr>
              <w:jc w:val="center"/>
              <w:rPr>
                <w:color w:val="000000"/>
              </w:rPr>
            </w:pPr>
            <w:r w:rsidRPr="000C0397">
              <w:rPr>
                <w:color w:val="000000"/>
              </w:rPr>
              <w:t xml:space="preserve">№ </w:t>
            </w:r>
            <w:proofErr w:type="gramStart"/>
            <w:r w:rsidRPr="000C0397">
              <w:rPr>
                <w:color w:val="000000"/>
              </w:rPr>
              <w:t>п</w:t>
            </w:r>
            <w:proofErr w:type="gramEnd"/>
            <w:r w:rsidRPr="000C0397">
              <w:rPr>
                <w:color w:val="000000"/>
              </w:rPr>
              <w:t>/п</w:t>
            </w:r>
          </w:p>
        </w:tc>
        <w:tc>
          <w:tcPr>
            <w:tcW w:w="6891" w:type="dxa"/>
            <w:gridSpan w:val="6"/>
            <w:tcBorders>
              <w:top w:val="single" w:sz="8" w:space="0" w:color="auto"/>
              <w:left w:val="nil"/>
              <w:bottom w:val="single" w:sz="8" w:space="0" w:color="auto"/>
              <w:right w:val="single" w:sz="8" w:space="0" w:color="000000"/>
            </w:tcBorders>
            <w:noWrap/>
            <w:vAlign w:val="bottom"/>
          </w:tcPr>
          <w:p w:rsidR="00154128" w:rsidRPr="000C0397" w:rsidRDefault="00154128" w:rsidP="00A92EC8">
            <w:pPr>
              <w:jc w:val="center"/>
              <w:rPr>
                <w:color w:val="000000"/>
              </w:rPr>
            </w:pPr>
            <w:r w:rsidRPr="000C0397">
              <w:rPr>
                <w:color w:val="000000"/>
              </w:rPr>
              <w:t>Наименование контрагента (ИНН, вид деятельности)</w:t>
            </w:r>
          </w:p>
        </w:tc>
        <w:tc>
          <w:tcPr>
            <w:tcW w:w="7194" w:type="dxa"/>
            <w:gridSpan w:val="7"/>
            <w:tcBorders>
              <w:top w:val="single" w:sz="8" w:space="0" w:color="auto"/>
              <w:left w:val="nil"/>
              <w:bottom w:val="single" w:sz="8" w:space="0" w:color="auto"/>
              <w:right w:val="single" w:sz="8" w:space="0" w:color="000000"/>
            </w:tcBorders>
            <w:noWrap/>
            <w:vAlign w:val="bottom"/>
          </w:tcPr>
          <w:p w:rsidR="00154128" w:rsidRPr="000C0397" w:rsidRDefault="00154128" w:rsidP="00A92EC8">
            <w:pPr>
              <w:jc w:val="center"/>
              <w:rPr>
                <w:color w:val="000000"/>
              </w:rPr>
            </w:pPr>
            <w:r w:rsidRPr="000C0397">
              <w:rPr>
                <w:color w:val="000000"/>
              </w:rPr>
              <w:t>Информация о цепочке собственников контрагента, включая бенефициаров (в том числе, конечных)</w:t>
            </w:r>
            <w:r w:rsidRPr="000C0397">
              <w:rPr>
                <w:i/>
              </w:rPr>
              <w:t xml:space="preserve"> </w:t>
            </w:r>
            <w:r w:rsidRPr="000C0397">
              <w:rPr>
                <w:color w:val="000000"/>
              </w:rPr>
              <w:t>и составе исполнительных органов контрагента</w:t>
            </w:r>
          </w:p>
        </w:tc>
        <w:tc>
          <w:tcPr>
            <w:tcW w:w="1417" w:type="dxa"/>
            <w:tcBorders>
              <w:top w:val="single" w:sz="4" w:space="0" w:color="auto"/>
              <w:left w:val="nil"/>
              <w:bottom w:val="single" w:sz="8" w:space="0" w:color="auto"/>
              <w:right w:val="single" w:sz="8" w:space="0" w:color="auto"/>
            </w:tcBorders>
            <w:noWrap/>
            <w:vAlign w:val="bottom"/>
          </w:tcPr>
          <w:p w:rsidR="00154128" w:rsidRPr="000C0397" w:rsidRDefault="00154128" w:rsidP="00A92EC8">
            <w:pPr>
              <w:jc w:val="center"/>
              <w:rPr>
                <w:rFonts w:ascii="Calibri" w:hAnsi="Calibri"/>
                <w:color w:val="000000"/>
              </w:rPr>
            </w:pPr>
            <w:r w:rsidRPr="000C0397">
              <w:rPr>
                <w:rFonts w:ascii="Calibri" w:hAnsi="Calibri"/>
                <w:color w:val="000000"/>
              </w:rPr>
              <w:t> </w:t>
            </w:r>
          </w:p>
        </w:tc>
      </w:tr>
      <w:tr w:rsidR="00154128" w:rsidRPr="007D46B0" w:rsidTr="00A92EC8">
        <w:trPr>
          <w:trHeight w:val="1515"/>
        </w:trPr>
        <w:tc>
          <w:tcPr>
            <w:tcW w:w="531" w:type="dxa"/>
            <w:vMerge/>
            <w:tcBorders>
              <w:top w:val="single" w:sz="8" w:space="0" w:color="000000"/>
              <w:left w:val="single" w:sz="8" w:space="0" w:color="auto"/>
              <w:bottom w:val="single" w:sz="8" w:space="0" w:color="000000"/>
              <w:right w:val="single" w:sz="8" w:space="0" w:color="auto"/>
            </w:tcBorders>
            <w:vAlign w:val="center"/>
          </w:tcPr>
          <w:p w:rsidR="00154128" w:rsidRPr="000C0397" w:rsidRDefault="00154128" w:rsidP="00A92EC8">
            <w:pPr>
              <w:rPr>
                <w:color w:val="000000"/>
              </w:rPr>
            </w:pPr>
          </w:p>
        </w:tc>
        <w:tc>
          <w:tcPr>
            <w:tcW w:w="804"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ИНН</w:t>
            </w:r>
          </w:p>
        </w:tc>
        <w:tc>
          <w:tcPr>
            <w:tcW w:w="840"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ОГРН</w:t>
            </w:r>
          </w:p>
        </w:tc>
        <w:tc>
          <w:tcPr>
            <w:tcW w:w="1384"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Наименование краткое</w:t>
            </w:r>
          </w:p>
        </w:tc>
        <w:tc>
          <w:tcPr>
            <w:tcW w:w="992"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Код ОКВЭД</w:t>
            </w:r>
          </w:p>
        </w:tc>
        <w:tc>
          <w:tcPr>
            <w:tcW w:w="1134" w:type="dxa"/>
            <w:tcBorders>
              <w:top w:val="nil"/>
              <w:left w:val="nil"/>
              <w:bottom w:val="single" w:sz="8" w:space="0" w:color="auto"/>
              <w:right w:val="single" w:sz="8" w:space="0" w:color="auto"/>
            </w:tcBorders>
          </w:tcPr>
          <w:p w:rsidR="00154128" w:rsidRPr="000C0397" w:rsidRDefault="00154128" w:rsidP="00A92EC8">
            <w:pPr>
              <w:jc w:val="center"/>
              <w:rPr>
                <w:color w:val="000000"/>
              </w:rPr>
            </w:pPr>
            <w:r w:rsidRPr="000C0397">
              <w:rPr>
                <w:color w:val="000000"/>
              </w:rPr>
              <w:t xml:space="preserve">Фамилия, Имя, Отчество </w:t>
            </w:r>
            <w:proofErr w:type="spellStart"/>
            <w:proofErr w:type="gramStart"/>
            <w:r w:rsidRPr="000C0397">
              <w:rPr>
                <w:color w:val="000000"/>
              </w:rPr>
              <w:t>руково-дителя</w:t>
            </w:r>
            <w:proofErr w:type="spellEnd"/>
            <w:proofErr w:type="gramEnd"/>
          </w:p>
        </w:tc>
        <w:tc>
          <w:tcPr>
            <w:tcW w:w="1737"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 xml:space="preserve">Серия и номер документа, </w:t>
            </w:r>
            <w:proofErr w:type="gramStart"/>
            <w:r w:rsidRPr="000C0397">
              <w:rPr>
                <w:color w:val="000000"/>
              </w:rPr>
              <w:t>удостоверяю-</w:t>
            </w:r>
            <w:proofErr w:type="spellStart"/>
            <w:r w:rsidRPr="000C0397">
              <w:rPr>
                <w:color w:val="000000"/>
              </w:rPr>
              <w:t>щего</w:t>
            </w:r>
            <w:proofErr w:type="spellEnd"/>
            <w:proofErr w:type="gramEnd"/>
            <w:r w:rsidRPr="000C0397">
              <w:rPr>
                <w:color w:val="000000"/>
              </w:rPr>
              <w:t xml:space="preserve"> личность руководителя</w:t>
            </w:r>
          </w:p>
        </w:tc>
        <w:tc>
          <w:tcPr>
            <w:tcW w:w="442"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w:t>
            </w:r>
          </w:p>
        </w:tc>
        <w:tc>
          <w:tcPr>
            <w:tcW w:w="803"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ИНН</w:t>
            </w:r>
          </w:p>
        </w:tc>
        <w:tc>
          <w:tcPr>
            <w:tcW w:w="848"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ОГРН</w:t>
            </w:r>
          </w:p>
        </w:tc>
        <w:tc>
          <w:tcPr>
            <w:tcW w:w="1486"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proofErr w:type="spellStart"/>
            <w:proofErr w:type="gramStart"/>
            <w:r w:rsidRPr="000C0397">
              <w:rPr>
                <w:color w:val="000000"/>
              </w:rPr>
              <w:t>Наименова-ние</w:t>
            </w:r>
            <w:proofErr w:type="spellEnd"/>
            <w:proofErr w:type="gramEnd"/>
            <w:r w:rsidRPr="000C0397">
              <w:rPr>
                <w:color w:val="000000"/>
              </w:rPr>
              <w:t xml:space="preserve"> / Ф.И.О.</w:t>
            </w:r>
          </w:p>
        </w:tc>
        <w:tc>
          <w:tcPr>
            <w:tcW w:w="1063" w:type="dxa"/>
            <w:tcBorders>
              <w:top w:val="nil"/>
              <w:left w:val="nil"/>
              <w:bottom w:val="single" w:sz="8" w:space="0" w:color="auto"/>
              <w:right w:val="single" w:sz="8" w:space="0" w:color="auto"/>
            </w:tcBorders>
            <w:noWrap/>
          </w:tcPr>
          <w:p w:rsidR="00154128" w:rsidRPr="000C0397" w:rsidRDefault="00154128" w:rsidP="00A92EC8">
            <w:pPr>
              <w:jc w:val="center"/>
              <w:rPr>
                <w:color w:val="000000"/>
              </w:rPr>
            </w:pPr>
            <w:r w:rsidRPr="000C0397">
              <w:rPr>
                <w:color w:val="000000"/>
              </w:rPr>
              <w:t>Адрес регистрации</w:t>
            </w:r>
          </w:p>
        </w:tc>
        <w:tc>
          <w:tcPr>
            <w:tcW w:w="1229" w:type="dxa"/>
            <w:tcBorders>
              <w:top w:val="nil"/>
              <w:left w:val="nil"/>
              <w:bottom w:val="single" w:sz="8" w:space="0" w:color="auto"/>
              <w:right w:val="single" w:sz="8" w:space="0" w:color="auto"/>
            </w:tcBorders>
          </w:tcPr>
          <w:p w:rsidR="00154128" w:rsidRPr="000C0397" w:rsidRDefault="00154128" w:rsidP="00A92EC8">
            <w:pPr>
              <w:jc w:val="center"/>
              <w:rPr>
                <w:color w:val="000000"/>
              </w:rPr>
            </w:pPr>
            <w:r w:rsidRPr="000C0397">
              <w:rPr>
                <w:color w:val="000000"/>
              </w:rPr>
              <w:t>Серия и номер документа, удостоверяющего личность (для физического лица)</w:t>
            </w:r>
          </w:p>
        </w:tc>
        <w:tc>
          <w:tcPr>
            <w:tcW w:w="1323" w:type="dxa"/>
            <w:tcBorders>
              <w:top w:val="nil"/>
              <w:left w:val="nil"/>
              <w:bottom w:val="single" w:sz="8" w:space="0" w:color="auto"/>
              <w:right w:val="single" w:sz="8" w:space="0" w:color="auto"/>
            </w:tcBorders>
            <w:vAlign w:val="bottom"/>
          </w:tcPr>
          <w:p w:rsidR="00154128" w:rsidRPr="000C0397" w:rsidRDefault="00154128" w:rsidP="00A92EC8">
            <w:pPr>
              <w:jc w:val="center"/>
              <w:rPr>
                <w:color w:val="000000"/>
              </w:rPr>
            </w:pPr>
            <w:r w:rsidRPr="000C0397">
              <w:rPr>
                <w:color w:val="000000"/>
              </w:rPr>
              <w:t>Руководитель / участник / акционер / бенефициар</w:t>
            </w:r>
          </w:p>
        </w:tc>
        <w:tc>
          <w:tcPr>
            <w:tcW w:w="1417" w:type="dxa"/>
            <w:tcBorders>
              <w:top w:val="nil"/>
              <w:left w:val="nil"/>
              <w:bottom w:val="single" w:sz="8" w:space="0" w:color="auto"/>
              <w:right w:val="single" w:sz="8" w:space="0" w:color="auto"/>
            </w:tcBorders>
            <w:vAlign w:val="bottom"/>
          </w:tcPr>
          <w:p w:rsidR="00154128" w:rsidRPr="000C0397" w:rsidRDefault="00154128" w:rsidP="00A92EC8">
            <w:pPr>
              <w:jc w:val="center"/>
              <w:rPr>
                <w:color w:val="000000"/>
              </w:rPr>
            </w:pPr>
            <w:r w:rsidRPr="000C0397">
              <w:rPr>
                <w:color w:val="000000"/>
              </w:rPr>
              <w:t>Информация о подтверждающих документах (наименование, реквизиты и т.д.)</w:t>
            </w:r>
          </w:p>
        </w:tc>
      </w:tr>
      <w:tr w:rsidR="00154128" w:rsidRPr="007D46B0" w:rsidTr="00A92EC8">
        <w:trPr>
          <w:trHeight w:val="300"/>
        </w:trPr>
        <w:tc>
          <w:tcPr>
            <w:tcW w:w="531" w:type="dxa"/>
            <w:tcBorders>
              <w:top w:val="nil"/>
              <w:left w:val="single" w:sz="4" w:space="0" w:color="auto"/>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0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40"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38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992"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13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73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442"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0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48"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86"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06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229"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32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1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r>
      <w:tr w:rsidR="00154128" w:rsidRPr="007D46B0" w:rsidTr="00A92EC8">
        <w:trPr>
          <w:trHeight w:val="300"/>
        </w:trPr>
        <w:tc>
          <w:tcPr>
            <w:tcW w:w="531" w:type="dxa"/>
            <w:tcBorders>
              <w:top w:val="nil"/>
              <w:left w:val="single" w:sz="4" w:space="0" w:color="auto"/>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0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40"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38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992"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13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73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442"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0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48"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86"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06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229"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32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1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r>
      <w:tr w:rsidR="00154128" w:rsidRPr="007D46B0" w:rsidTr="00A92EC8">
        <w:trPr>
          <w:trHeight w:val="300"/>
        </w:trPr>
        <w:tc>
          <w:tcPr>
            <w:tcW w:w="531" w:type="dxa"/>
            <w:tcBorders>
              <w:top w:val="nil"/>
              <w:left w:val="single" w:sz="4" w:space="0" w:color="auto"/>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0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40"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38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992"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13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73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442"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0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48"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86"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06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229"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32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1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r>
      <w:tr w:rsidR="00154128" w:rsidRPr="007D46B0" w:rsidTr="00A92EC8">
        <w:trPr>
          <w:trHeight w:val="300"/>
        </w:trPr>
        <w:tc>
          <w:tcPr>
            <w:tcW w:w="531" w:type="dxa"/>
            <w:tcBorders>
              <w:top w:val="nil"/>
              <w:left w:val="single" w:sz="4" w:space="0" w:color="auto"/>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0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40"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38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992"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13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73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442"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0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848"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86"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06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229"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323" w:type="dxa"/>
            <w:tcBorders>
              <w:top w:val="nil"/>
              <w:left w:val="nil"/>
              <w:bottom w:val="single" w:sz="4" w:space="0" w:color="auto"/>
              <w:right w:val="single" w:sz="4" w:space="0" w:color="auto"/>
            </w:tcBorders>
            <w:noWrap/>
            <w:vAlign w:val="bottom"/>
          </w:tcPr>
          <w:p w:rsidR="00154128" w:rsidRPr="000C0397" w:rsidRDefault="00154128" w:rsidP="00A92EC8">
            <w:pPr>
              <w:rPr>
                <w:color w:val="000000"/>
              </w:rPr>
            </w:pPr>
            <w:r w:rsidRPr="000C0397">
              <w:rPr>
                <w:color w:val="000000"/>
              </w:rPr>
              <w:t> </w:t>
            </w:r>
          </w:p>
        </w:tc>
        <w:tc>
          <w:tcPr>
            <w:tcW w:w="141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r>
      <w:tr w:rsidR="00154128" w:rsidRPr="007D46B0" w:rsidTr="00A92EC8">
        <w:trPr>
          <w:trHeight w:val="300"/>
        </w:trPr>
        <w:tc>
          <w:tcPr>
            <w:tcW w:w="531" w:type="dxa"/>
            <w:tcBorders>
              <w:top w:val="nil"/>
              <w:left w:val="single" w:sz="4" w:space="0" w:color="auto"/>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0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40"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38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992"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134"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73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442"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03"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848"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486"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063"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229"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323"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c>
          <w:tcPr>
            <w:tcW w:w="1417" w:type="dxa"/>
            <w:tcBorders>
              <w:top w:val="nil"/>
              <w:left w:val="nil"/>
              <w:bottom w:val="single" w:sz="4" w:space="0" w:color="auto"/>
              <w:right w:val="single" w:sz="4" w:space="0" w:color="auto"/>
            </w:tcBorders>
            <w:noWrap/>
            <w:vAlign w:val="bottom"/>
          </w:tcPr>
          <w:p w:rsidR="00154128" w:rsidRPr="000C0397" w:rsidRDefault="00154128" w:rsidP="00A92EC8">
            <w:pPr>
              <w:rPr>
                <w:rFonts w:ascii="Calibri" w:hAnsi="Calibri"/>
                <w:color w:val="000000"/>
              </w:rPr>
            </w:pPr>
            <w:r w:rsidRPr="000C0397">
              <w:rPr>
                <w:rFonts w:ascii="Calibri" w:hAnsi="Calibri"/>
                <w:color w:val="000000"/>
              </w:rPr>
              <w:t> </w:t>
            </w:r>
          </w:p>
        </w:tc>
      </w:tr>
    </w:tbl>
    <w:p w:rsidR="00154128" w:rsidRPr="000C0397" w:rsidRDefault="00154128" w:rsidP="00154128">
      <w:pPr>
        <w:tabs>
          <w:tab w:val="left" w:pos="8250"/>
        </w:tabs>
        <w:jc w:val="center"/>
        <w:rPr>
          <w:i/>
        </w:rPr>
      </w:pPr>
      <w:r w:rsidRPr="000C0397">
        <w:rPr>
          <w:b/>
          <w:u w:val="single"/>
        </w:rPr>
        <w:br w:type="textWrapping" w:clear="all"/>
      </w:r>
      <w:proofErr w:type="spellStart"/>
      <w:r w:rsidRPr="000C0397">
        <w:rPr>
          <w:i/>
        </w:rPr>
        <w:t>Справочно</w:t>
      </w:r>
      <w:proofErr w:type="spellEnd"/>
      <w:r w:rsidRPr="000C0397">
        <w:rPr>
          <w:i/>
        </w:rPr>
        <w:t>:</w:t>
      </w:r>
    </w:p>
    <w:p w:rsidR="00154128" w:rsidRPr="000C0397" w:rsidRDefault="00154128" w:rsidP="00154128">
      <w:pPr>
        <w:numPr>
          <w:ilvl w:val="0"/>
          <w:numId w:val="57"/>
        </w:numPr>
        <w:jc w:val="left"/>
        <w:rPr>
          <w:i/>
        </w:rPr>
      </w:pPr>
      <w:r w:rsidRPr="000C0397">
        <w:rPr>
          <w:i/>
        </w:rPr>
        <w:t>Указывается порядковый номер.</w:t>
      </w:r>
    </w:p>
    <w:p w:rsidR="00154128" w:rsidRPr="000C0397" w:rsidRDefault="00154128" w:rsidP="00154128">
      <w:pPr>
        <w:numPr>
          <w:ilvl w:val="0"/>
          <w:numId w:val="57"/>
        </w:numPr>
        <w:jc w:val="left"/>
        <w:rPr>
          <w:i/>
        </w:rPr>
      </w:pPr>
      <w:r w:rsidRPr="000C0397">
        <w:rPr>
          <w:i/>
        </w:rPr>
        <w:t>Указывается полное наименование контрагента, ИНН, вид деятельности и иная необходимая информация.</w:t>
      </w:r>
    </w:p>
    <w:p w:rsidR="00154128" w:rsidRPr="000C0397" w:rsidRDefault="00154128" w:rsidP="00154128">
      <w:pPr>
        <w:numPr>
          <w:ilvl w:val="0"/>
          <w:numId w:val="57"/>
        </w:numPr>
        <w:jc w:val="left"/>
        <w:rPr>
          <w:i/>
        </w:rPr>
      </w:pPr>
      <w:r w:rsidRPr="000C0397">
        <w:rPr>
          <w:i/>
        </w:rPr>
        <w:t xml:space="preserve">Указывается подробная информация о цепочке собственников контрагента </w:t>
      </w:r>
      <w:r w:rsidRPr="000C0397">
        <w:rPr>
          <w:i/>
          <w:color w:val="000000"/>
        </w:rPr>
        <w:t>(данные об участниках;  в отношении участников, являющихся юридическими лицами - данные об их участниках и т.д.),</w:t>
      </w:r>
      <w:r w:rsidRPr="000C0397">
        <w:t xml:space="preserve"> </w:t>
      </w:r>
      <w:r w:rsidRPr="000C0397">
        <w:rPr>
          <w:i/>
        </w:rPr>
        <w:t>включая бенефициаров (в том числе конечных) и составе исполнительных органов контрагента.</w:t>
      </w:r>
    </w:p>
    <w:p w:rsidR="00154128" w:rsidRDefault="00154128" w:rsidP="00154128">
      <w:pPr>
        <w:numPr>
          <w:ilvl w:val="0"/>
          <w:numId w:val="57"/>
        </w:numPr>
        <w:jc w:val="left"/>
      </w:pPr>
      <w:r w:rsidRPr="000C0397">
        <w:rPr>
          <w:i/>
        </w:rPr>
        <w:t>Указывается информация о документах (наименование, реквизиты и т.д.), подтверждающих сведения о цепочке собственников контрагента</w:t>
      </w:r>
      <w:r w:rsidRPr="000C0397">
        <w:rPr>
          <w:color w:val="000000"/>
        </w:rPr>
        <w:t xml:space="preserve"> </w:t>
      </w:r>
      <w:r w:rsidRPr="000C0397">
        <w:rPr>
          <w:i/>
        </w:rPr>
        <w:t>и составе исполнительных органов контрагента.</w:t>
      </w:r>
    </w:p>
    <w:p w:rsidR="00154128" w:rsidRDefault="00154128" w:rsidP="00154128">
      <w:pPr>
        <w:jc w:val="center"/>
      </w:pPr>
    </w:p>
    <w:p w:rsidR="00154128" w:rsidRDefault="00154128" w:rsidP="00154128">
      <w:r w:rsidRPr="000C0397">
        <w:t>Исполнитель</w:t>
      </w:r>
    </w:p>
    <w:p w:rsidR="00154128" w:rsidRDefault="00154128" w:rsidP="00154128"/>
    <w:p w:rsidR="00154128" w:rsidRPr="000C0397" w:rsidRDefault="00154128" w:rsidP="00154128">
      <w:r w:rsidRPr="000C0397">
        <w:t>_________________                         _____________________</w:t>
      </w:r>
    </w:p>
    <w:p w:rsidR="00154128" w:rsidRPr="000C0397" w:rsidRDefault="00154128" w:rsidP="00154128">
      <w:pPr>
        <w:jc w:val="center"/>
        <w:rPr>
          <w:b/>
        </w:rPr>
      </w:pPr>
      <w:r w:rsidRPr="000C0397">
        <w:rPr>
          <w:b/>
        </w:rPr>
        <w:t>Форма утверждена:</w:t>
      </w:r>
    </w:p>
    <w:p w:rsidR="00154128" w:rsidRPr="000C0397" w:rsidRDefault="00154128" w:rsidP="00154128">
      <w:pPr>
        <w:rPr>
          <w:b/>
        </w:rPr>
      </w:pPr>
    </w:p>
    <w:tbl>
      <w:tblPr>
        <w:tblW w:w="0" w:type="auto"/>
        <w:tblLook w:val="04A0" w:firstRow="1" w:lastRow="0" w:firstColumn="1" w:lastColumn="0" w:noHBand="0" w:noVBand="1"/>
      </w:tblPr>
      <w:tblGrid>
        <w:gridCol w:w="7807"/>
        <w:gridCol w:w="7807"/>
      </w:tblGrid>
      <w:tr w:rsidR="00154128" w:rsidRPr="005436DA" w:rsidTr="00B267D6">
        <w:tc>
          <w:tcPr>
            <w:tcW w:w="7807" w:type="dxa"/>
            <w:shd w:val="clear" w:color="auto" w:fill="auto"/>
          </w:tcPr>
          <w:p w:rsidR="00154128" w:rsidRPr="00B267D6" w:rsidRDefault="00154128" w:rsidP="00B267D6">
            <w:pPr>
              <w:jc w:val="center"/>
              <w:rPr>
                <w:b/>
              </w:rPr>
            </w:pPr>
            <w:r w:rsidRPr="00B267D6">
              <w:rPr>
                <w:b/>
              </w:rPr>
              <w:t>Заказчик</w:t>
            </w:r>
          </w:p>
          <w:p w:rsidR="00154128" w:rsidRPr="00B267D6" w:rsidRDefault="00154128" w:rsidP="00B267D6">
            <w:pPr>
              <w:jc w:val="center"/>
              <w:rPr>
                <w:b/>
              </w:rPr>
            </w:pPr>
            <w:r w:rsidRPr="00B267D6">
              <w:rPr>
                <w:b/>
              </w:rPr>
              <w:t>Директор ОАО «ЕЭнС»</w:t>
            </w:r>
          </w:p>
          <w:p w:rsidR="00154128" w:rsidRPr="00B267D6" w:rsidRDefault="00154128" w:rsidP="00B267D6">
            <w:pPr>
              <w:jc w:val="center"/>
              <w:rPr>
                <w:b/>
              </w:rPr>
            </w:pPr>
            <w:r w:rsidRPr="00B267D6">
              <w:rPr>
                <w:b/>
              </w:rPr>
              <w:t>_________________ С.Е. Попов</w:t>
            </w:r>
          </w:p>
        </w:tc>
        <w:tc>
          <w:tcPr>
            <w:tcW w:w="7807" w:type="dxa"/>
            <w:shd w:val="clear" w:color="auto" w:fill="auto"/>
          </w:tcPr>
          <w:p w:rsidR="00154128" w:rsidRPr="00B267D6" w:rsidRDefault="00154128" w:rsidP="00B267D6">
            <w:pPr>
              <w:jc w:val="center"/>
              <w:rPr>
                <w:b/>
              </w:rPr>
            </w:pPr>
            <w:r w:rsidRPr="00B267D6">
              <w:rPr>
                <w:b/>
              </w:rPr>
              <w:t>Исполнитель:</w:t>
            </w:r>
          </w:p>
          <w:p w:rsidR="00154128" w:rsidRPr="00B267D6" w:rsidRDefault="00154128" w:rsidP="00B267D6">
            <w:pPr>
              <w:jc w:val="center"/>
              <w:rPr>
                <w:b/>
              </w:rPr>
            </w:pPr>
          </w:p>
        </w:tc>
      </w:tr>
    </w:tbl>
    <w:p w:rsidR="00154128" w:rsidRDefault="00154128" w:rsidP="00154128">
      <w:pPr>
        <w:rPr>
          <w:sz w:val="28"/>
          <w:szCs w:val="28"/>
        </w:rPr>
        <w:sectPr w:rsidR="00154128" w:rsidSect="00A92EC8">
          <w:pgSz w:w="16838" w:h="11906" w:orient="landscape" w:code="9"/>
          <w:pgMar w:top="567" w:right="720" w:bottom="567" w:left="720" w:header="709" w:footer="709" w:gutter="0"/>
          <w:cols w:space="708"/>
          <w:docGrid w:linePitch="360"/>
        </w:sectPr>
      </w:pPr>
    </w:p>
    <w:p w:rsidR="00154128" w:rsidRPr="000C0397" w:rsidRDefault="00154128" w:rsidP="00154128">
      <w:pPr>
        <w:widowControl w:val="0"/>
        <w:tabs>
          <w:tab w:val="left" w:pos="0"/>
        </w:tabs>
        <w:overflowPunct w:val="0"/>
        <w:autoSpaceDE w:val="0"/>
        <w:autoSpaceDN w:val="0"/>
        <w:adjustRightInd w:val="0"/>
        <w:ind w:left="6095" w:firstLine="6096"/>
        <w:jc w:val="center"/>
        <w:textAlignment w:val="baseline"/>
        <w:outlineLvl w:val="1"/>
        <w:rPr>
          <w:b/>
          <w:sz w:val="22"/>
          <w:szCs w:val="22"/>
        </w:rPr>
      </w:pPr>
    </w:p>
    <w:p w:rsidR="00154128" w:rsidRPr="000C0397" w:rsidRDefault="00154128" w:rsidP="00154128">
      <w:pPr>
        <w:widowControl w:val="0"/>
        <w:tabs>
          <w:tab w:val="left" w:pos="0"/>
        </w:tabs>
        <w:overflowPunct w:val="0"/>
        <w:autoSpaceDE w:val="0"/>
        <w:autoSpaceDN w:val="0"/>
        <w:adjustRightInd w:val="0"/>
        <w:jc w:val="center"/>
        <w:textAlignment w:val="baseline"/>
        <w:outlineLvl w:val="1"/>
        <w:rPr>
          <w:sz w:val="22"/>
          <w:szCs w:val="22"/>
        </w:rPr>
      </w:pPr>
    </w:p>
    <w:p w:rsidR="00154128" w:rsidRPr="00B267D6" w:rsidRDefault="00154128" w:rsidP="00154128">
      <w:pPr>
        <w:tabs>
          <w:tab w:val="left" w:pos="3375"/>
        </w:tabs>
        <w:overflowPunct w:val="0"/>
        <w:autoSpaceDE w:val="0"/>
        <w:autoSpaceDN w:val="0"/>
        <w:adjustRightInd w:val="0"/>
        <w:jc w:val="right"/>
        <w:textAlignment w:val="baseline"/>
        <w:rPr>
          <w:rFonts w:ascii="Calibri" w:hAnsi="Calibri"/>
          <w:sz w:val="22"/>
          <w:szCs w:val="22"/>
        </w:rPr>
      </w:pPr>
      <w:r w:rsidRPr="000C0397">
        <w:rPr>
          <w:sz w:val="22"/>
          <w:szCs w:val="22"/>
        </w:rPr>
        <w:t xml:space="preserve">Приложение № </w:t>
      </w:r>
      <w:r w:rsidRPr="00B267D6">
        <w:rPr>
          <w:rFonts w:ascii="Calibri" w:hAnsi="Calibri"/>
          <w:sz w:val="22"/>
          <w:szCs w:val="22"/>
        </w:rPr>
        <w:t>6</w:t>
      </w:r>
    </w:p>
    <w:p w:rsidR="00154128" w:rsidRPr="00B267D6" w:rsidRDefault="00154128" w:rsidP="00154128">
      <w:pPr>
        <w:tabs>
          <w:tab w:val="left" w:pos="3375"/>
        </w:tabs>
        <w:overflowPunct w:val="0"/>
        <w:autoSpaceDE w:val="0"/>
        <w:autoSpaceDN w:val="0"/>
        <w:adjustRightInd w:val="0"/>
        <w:ind w:left="6096"/>
        <w:jc w:val="right"/>
        <w:textAlignment w:val="baseline"/>
        <w:rPr>
          <w:rFonts w:ascii="Calibri" w:hAnsi="Calibri"/>
          <w:sz w:val="22"/>
          <w:szCs w:val="22"/>
        </w:rPr>
      </w:pPr>
      <w:r>
        <w:rPr>
          <w:sz w:val="22"/>
          <w:szCs w:val="22"/>
        </w:rPr>
        <w:t xml:space="preserve">к Договору № </w:t>
      </w:r>
      <w:r w:rsidRPr="00B267D6">
        <w:rPr>
          <w:rFonts w:ascii="Calibri" w:hAnsi="Calibri"/>
          <w:sz w:val="22"/>
          <w:szCs w:val="22"/>
        </w:rPr>
        <w:t>_________________</w:t>
      </w:r>
    </w:p>
    <w:p w:rsidR="00154128" w:rsidRPr="000C0397" w:rsidRDefault="00154128" w:rsidP="00154128">
      <w:pPr>
        <w:widowControl w:val="0"/>
        <w:tabs>
          <w:tab w:val="left" w:pos="0"/>
        </w:tabs>
        <w:overflowPunct w:val="0"/>
        <w:autoSpaceDE w:val="0"/>
        <w:autoSpaceDN w:val="0"/>
        <w:adjustRightInd w:val="0"/>
        <w:ind w:left="6095" w:firstLine="6096"/>
        <w:jc w:val="center"/>
        <w:textAlignment w:val="baseline"/>
        <w:outlineLvl w:val="1"/>
        <w:rPr>
          <w:b/>
          <w:sz w:val="22"/>
          <w:szCs w:val="22"/>
        </w:rPr>
      </w:pPr>
    </w:p>
    <w:p w:rsidR="00154128" w:rsidRPr="000C0397" w:rsidRDefault="00154128" w:rsidP="00154128">
      <w:pPr>
        <w:widowControl w:val="0"/>
        <w:tabs>
          <w:tab w:val="left" w:pos="0"/>
        </w:tabs>
        <w:overflowPunct w:val="0"/>
        <w:autoSpaceDE w:val="0"/>
        <w:autoSpaceDN w:val="0"/>
        <w:adjustRightInd w:val="0"/>
        <w:jc w:val="center"/>
        <w:textAlignment w:val="baseline"/>
        <w:outlineLvl w:val="1"/>
        <w:rPr>
          <w:sz w:val="22"/>
          <w:szCs w:val="22"/>
        </w:rPr>
      </w:pPr>
    </w:p>
    <w:p w:rsidR="00154128" w:rsidRPr="000C0397" w:rsidRDefault="00154128" w:rsidP="00154128">
      <w:pPr>
        <w:widowControl w:val="0"/>
        <w:tabs>
          <w:tab w:val="left" w:pos="0"/>
        </w:tabs>
        <w:overflowPunct w:val="0"/>
        <w:autoSpaceDE w:val="0"/>
        <w:autoSpaceDN w:val="0"/>
        <w:adjustRightInd w:val="0"/>
        <w:jc w:val="center"/>
        <w:textAlignment w:val="baseline"/>
        <w:outlineLvl w:val="1"/>
        <w:rPr>
          <w:sz w:val="22"/>
          <w:szCs w:val="22"/>
        </w:rPr>
      </w:pPr>
      <w:bookmarkStart w:id="9" w:name="_Toc384029020"/>
      <w:r w:rsidRPr="000C0397">
        <w:rPr>
          <w:sz w:val="22"/>
          <w:szCs w:val="22"/>
        </w:rPr>
        <w:t>Согласие на обработку персональных данных</w:t>
      </w:r>
      <w:bookmarkEnd w:id="9"/>
      <w:r w:rsidRPr="000C0397">
        <w:rPr>
          <w:sz w:val="22"/>
          <w:szCs w:val="22"/>
        </w:rPr>
        <w:t xml:space="preserve"> </w:t>
      </w:r>
    </w:p>
    <w:p w:rsidR="00154128" w:rsidRPr="000C0397" w:rsidRDefault="00154128" w:rsidP="00154128">
      <w:pPr>
        <w:tabs>
          <w:tab w:val="left" w:pos="0"/>
        </w:tabs>
        <w:overflowPunct w:val="0"/>
        <w:autoSpaceDE w:val="0"/>
        <w:autoSpaceDN w:val="0"/>
        <w:adjustRightInd w:val="0"/>
        <w:jc w:val="center"/>
        <w:textAlignment w:val="baseline"/>
        <w:rPr>
          <w:b/>
          <w:snapToGrid w:val="0"/>
          <w:sz w:val="22"/>
          <w:szCs w:val="22"/>
        </w:rPr>
      </w:pPr>
      <w:r w:rsidRPr="000C0397">
        <w:rPr>
          <w:b/>
          <w:snapToGrid w:val="0"/>
          <w:sz w:val="22"/>
          <w:szCs w:val="22"/>
        </w:rPr>
        <w:t xml:space="preserve">от «_____» ____________ 201____ г. </w:t>
      </w:r>
    </w:p>
    <w:p w:rsidR="00154128" w:rsidRPr="000C0397" w:rsidRDefault="00154128" w:rsidP="00154128">
      <w:pPr>
        <w:overflowPunct w:val="0"/>
        <w:autoSpaceDE w:val="0"/>
        <w:autoSpaceDN w:val="0"/>
        <w:adjustRightInd w:val="0"/>
        <w:jc w:val="center"/>
        <w:textAlignment w:val="baseline"/>
        <w:rPr>
          <w:sz w:val="22"/>
          <w:szCs w:val="22"/>
        </w:rPr>
      </w:pPr>
    </w:p>
    <w:p w:rsidR="00154128" w:rsidRPr="000C0397" w:rsidRDefault="00154128" w:rsidP="00154128">
      <w:pPr>
        <w:widowControl w:val="0"/>
        <w:autoSpaceDE w:val="0"/>
        <w:autoSpaceDN w:val="0"/>
        <w:adjustRightInd w:val="0"/>
        <w:ind w:firstLine="709"/>
        <w:rPr>
          <w:sz w:val="22"/>
          <w:szCs w:val="22"/>
        </w:rPr>
      </w:pPr>
      <w:proofErr w:type="gramStart"/>
      <w:r w:rsidRPr="000C0397">
        <w:rPr>
          <w:sz w:val="22"/>
          <w:szCs w:val="22"/>
        </w:rPr>
        <w:t xml:space="preserve">Настоящим </w:t>
      </w:r>
      <w:r w:rsidRPr="000C0397">
        <w:rPr>
          <w:b/>
          <w:i/>
          <w:sz w:val="22"/>
          <w:szCs w:val="22"/>
        </w:rPr>
        <w:t>{указывается полное наименование участника закупочной процедуры (потенциального контрагента), контрагента, его место нахождения, ИНН, КПП и ОГРН}, в лице __________</w:t>
      </w:r>
      <w:r w:rsidRPr="000C0397">
        <w:rPr>
          <w:sz w:val="22"/>
          <w:szCs w:val="22"/>
        </w:rPr>
        <w:t>,</w:t>
      </w:r>
      <w:r w:rsidRPr="000C0397">
        <w:rPr>
          <w:b/>
          <w:i/>
          <w:sz w:val="22"/>
          <w:szCs w:val="22"/>
        </w:rPr>
        <w:t xml:space="preserve"> действующего на основании _________</w:t>
      </w:r>
      <w:r w:rsidRPr="000C0397">
        <w:rPr>
          <w:i/>
          <w:sz w:val="22"/>
          <w:szCs w:val="22"/>
        </w:rPr>
        <w:t>_,</w:t>
      </w:r>
      <w:r w:rsidRPr="000C0397">
        <w:rPr>
          <w:b/>
          <w:i/>
          <w:sz w:val="22"/>
          <w:szCs w:val="22"/>
        </w:rPr>
        <w:t xml:space="preserve"> </w:t>
      </w:r>
      <w:r w:rsidRPr="000C0397">
        <w:rPr>
          <w:sz w:val="22"/>
          <w:szCs w:val="22"/>
        </w:rPr>
        <w:t xml:space="preserve">дает свое согласие на </w:t>
      </w:r>
      <w:r w:rsidRPr="000C0397">
        <w:rPr>
          <w:snapToGrid w:val="0"/>
          <w:sz w:val="22"/>
          <w:szCs w:val="22"/>
        </w:rPr>
        <w:t xml:space="preserve">совершение </w:t>
      </w:r>
      <w:r w:rsidRPr="000C0397">
        <w:rPr>
          <w:b/>
          <w:sz w:val="22"/>
          <w:szCs w:val="22"/>
        </w:rPr>
        <w:t>о</w:t>
      </w:r>
      <w:r w:rsidRPr="000C0397">
        <w:rPr>
          <w:rFonts w:eastAsia="Calibri"/>
          <w:b/>
          <w:sz w:val="22"/>
          <w:szCs w:val="22"/>
        </w:rPr>
        <w:t>ткрыт</w:t>
      </w:r>
      <w:r w:rsidRPr="000C0397">
        <w:rPr>
          <w:rFonts w:cs="Courier New"/>
          <w:b/>
          <w:sz w:val="22"/>
          <w:szCs w:val="22"/>
        </w:rPr>
        <w:t xml:space="preserve">ым </w:t>
      </w:r>
      <w:r w:rsidRPr="000C0397">
        <w:rPr>
          <w:rFonts w:eastAsia="Calibri"/>
          <w:b/>
          <w:sz w:val="22"/>
          <w:szCs w:val="22"/>
        </w:rPr>
        <w:t>акционерн</w:t>
      </w:r>
      <w:r w:rsidRPr="000C0397">
        <w:rPr>
          <w:rFonts w:cs="Courier New"/>
          <w:b/>
          <w:sz w:val="22"/>
          <w:szCs w:val="22"/>
        </w:rPr>
        <w:t xml:space="preserve">ым </w:t>
      </w:r>
      <w:r w:rsidRPr="000C0397">
        <w:rPr>
          <w:rFonts w:eastAsia="Calibri"/>
          <w:b/>
          <w:sz w:val="22"/>
          <w:szCs w:val="22"/>
        </w:rPr>
        <w:t>обществ</w:t>
      </w:r>
      <w:r w:rsidRPr="000C0397">
        <w:rPr>
          <w:rFonts w:cs="Courier New"/>
          <w:b/>
          <w:sz w:val="22"/>
          <w:szCs w:val="22"/>
        </w:rPr>
        <w:t xml:space="preserve">ом </w:t>
      </w:r>
      <w:r w:rsidRPr="000C0397">
        <w:rPr>
          <w:rFonts w:eastAsia="Calibri"/>
          <w:b/>
          <w:sz w:val="22"/>
          <w:szCs w:val="22"/>
        </w:rPr>
        <w:t xml:space="preserve">«Екатеринбургэнергосбыт» </w:t>
      </w:r>
      <w:r w:rsidRPr="000C0397">
        <w:rPr>
          <w:b/>
          <w:sz w:val="22"/>
          <w:szCs w:val="22"/>
        </w:rPr>
        <w:t xml:space="preserve">и ОАО «Россети» </w:t>
      </w:r>
      <w:r w:rsidRPr="000C0397">
        <w:rPr>
          <w:snapToGrid w:val="0"/>
          <w:sz w:val="22"/>
          <w:szCs w:val="22"/>
        </w:rPr>
        <w:t>действий, предусмотренных п. 3 ст. 3 ФЗ «О персональных данных» от 27.07.2006 № 152-ФЗ, в отношении</w:t>
      </w:r>
      <w:r w:rsidRPr="000C0397">
        <w:rPr>
          <w:sz w:val="22"/>
          <w:szCs w:val="22"/>
        </w:rPr>
        <w:t xml:space="preserve"> персональных данных участника закупки (потенциального контрагента) / контрагента/планируемых к привлечению </w:t>
      </w:r>
      <w:proofErr w:type="spellStart"/>
      <w:r w:rsidRPr="000C0397">
        <w:rPr>
          <w:sz w:val="22"/>
          <w:szCs w:val="22"/>
        </w:rPr>
        <w:t>субконтрагентов</w:t>
      </w:r>
      <w:proofErr w:type="spellEnd"/>
      <w:proofErr w:type="gramEnd"/>
      <w:r w:rsidRPr="000C0397">
        <w:rPr>
          <w:sz w:val="22"/>
          <w:szCs w:val="22"/>
        </w:rPr>
        <w:t xml:space="preserve"> </w:t>
      </w:r>
      <w:proofErr w:type="gramStart"/>
      <w:r w:rsidRPr="000C0397">
        <w:rPr>
          <w:sz w:val="22"/>
          <w:szCs w:val="22"/>
        </w:rPr>
        <w:t>и их собственников (участников, учредителей, акционеров), в том числе конечных бенефициаров (</w:t>
      </w:r>
      <w:r w:rsidRPr="000C0397">
        <w:rPr>
          <w:snapToGrid w:val="0"/>
          <w:sz w:val="22"/>
          <w:szCs w:val="22"/>
        </w:rPr>
        <w:t>фамилия, имя, отчество; серия и номер документа, удостоверяющего личность;</w:t>
      </w:r>
      <w:proofErr w:type="gramEnd"/>
      <w:r w:rsidRPr="000C0397">
        <w:rPr>
          <w:snapToGrid w:val="0"/>
          <w:sz w:val="22"/>
          <w:szCs w:val="22"/>
        </w:rPr>
        <w:t xml:space="preserve"> ИНН </w:t>
      </w:r>
      <w:r w:rsidRPr="000C0397">
        <w:rPr>
          <w:sz w:val="22"/>
          <w:szCs w:val="22"/>
        </w:rPr>
        <w:t xml:space="preserve">(участников, учредителей, акционеров) ОАО «Россети», в том числе с использованием информационных систем, а также на представление указанной информации в уполномоченные государственные органы (Минэнерго России, </w:t>
      </w:r>
      <w:proofErr w:type="spellStart"/>
      <w:r w:rsidRPr="000C0397">
        <w:rPr>
          <w:sz w:val="22"/>
          <w:szCs w:val="22"/>
        </w:rPr>
        <w:t>Росфинмониторинг</w:t>
      </w:r>
      <w:proofErr w:type="spellEnd"/>
      <w:r w:rsidRPr="000C0397">
        <w:rPr>
          <w:sz w:val="22"/>
          <w:szCs w:val="22"/>
        </w:rPr>
        <w:t xml:space="preserve"> России, ФНС России) и подтверждает, что получил согласие на обработку персональных данных от всех своих собственников (участников, учредителей, акционеров) и бенефициаров.</w:t>
      </w:r>
      <w:r w:rsidRPr="000C0397">
        <w:rPr>
          <w:sz w:val="22"/>
          <w:szCs w:val="22"/>
          <w:vertAlign w:val="superscript"/>
        </w:rPr>
        <w:footnoteReference w:id="1"/>
      </w:r>
      <w:r w:rsidRPr="000C0397">
        <w:rPr>
          <w:sz w:val="22"/>
          <w:szCs w:val="22"/>
        </w:rPr>
        <w:t xml:space="preserve"> </w:t>
      </w:r>
    </w:p>
    <w:p w:rsidR="00154128" w:rsidRPr="000C0397" w:rsidRDefault="00154128" w:rsidP="00154128">
      <w:pPr>
        <w:overflowPunct w:val="0"/>
        <w:autoSpaceDE w:val="0"/>
        <w:autoSpaceDN w:val="0"/>
        <w:adjustRightInd w:val="0"/>
        <w:ind w:firstLine="709"/>
        <w:textAlignment w:val="baseline"/>
        <w:rPr>
          <w:snapToGrid w:val="0"/>
          <w:sz w:val="22"/>
          <w:szCs w:val="22"/>
        </w:rPr>
      </w:pPr>
      <w:proofErr w:type="gramStart"/>
      <w:r w:rsidRPr="000C0397">
        <w:rPr>
          <w:snapToGrid w:val="0"/>
          <w:sz w:val="22"/>
          <w:szCs w:val="22"/>
        </w:rPr>
        <w:t xml:space="preserve">Цель обработки персональных данных: выполнение поручений Правительства Российской Федерации от 28.12.2011 № ВП-П13-9308, протокольного решения Комиссии при Президенте Российской Федерации по вопросам стратегии развития топливно-энергетического комплекса и экологической безопасности (протокол от 10.07.2012 </w:t>
      </w:r>
      <w:r w:rsidRPr="000C0397">
        <w:rPr>
          <w:snapToGrid w:val="0"/>
          <w:sz w:val="22"/>
          <w:szCs w:val="22"/>
        </w:rPr>
        <w:br/>
        <w:t>№ А-60-26-8), а также связанных с ними иных поручений Правительства Российской Федерации 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w:t>
      </w:r>
      <w:proofErr w:type="gramEnd"/>
    </w:p>
    <w:p w:rsidR="00154128" w:rsidRPr="000C0397" w:rsidRDefault="00154128" w:rsidP="00154128">
      <w:pPr>
        <w:overflowPunct w:val="0"/>
        <w:autoSpaceDE w:val="0"/>
        <w:autoSpaceDN w:val="0"/>
        <w:adjustRightInd w:val="0"/>
        <w:ind w:firstLine="709"/>
        <w:textAlignment w:val="baseline"/>
        <w:rPr>
          <w:snapToGrid w:val="0"/>
          <w:sz w:val="22"/>
          <w:szCs w:val="22"/>
        </w:rPr>
      </w:pPr>
      <w:proofErr w:type="gramStart"/>
      <w:r w:rsidRPr="000C0397">
        <w:rPr>
          <w:snapToGrid w:val="0"/>
          <w:sz w:val="22"/>
          <w:szCs w:val="22"/>
        </w:rPr>
        <w:t>Срок, в течение которого действует настоящее согласие субъекта персональных данных: со дня его подписания до момента фактического выполнения / отмены действия поручений Правительства Российской Федерации, решений Комиссии при Президенте Российской Федерации по вопросам стратегии развития топливно-энергетического комплекса и экологической безопасности, либо до истечения сроков хранения представленной информации, определяемых в соответствии с законодательством Российской Федерации, либо отзыва настоящего согласия.</w:t>
      </w:r>
      <w:proofErr w:type="gramEnd"/>
    </w:p>
    <w:p w:rsidR="00154128" w:rsidRPr="00154128" w:rsidRDefault="00154128" w:rsidP="00154128">
      <w:pPr>
        <w:overflowPunct w:val="0"/>
        <w:autoSpaceDE w:val="0"/>
        <w:autoSpaceDN w:val="0"/>
        <w:adjustRightInd w:val="0"/>
        <w:textAlignment w:val="baseline"/>
        <w:rPr>
          <w:snapToGrid w:val="0"/>
          <w:sz w:val="22"/>
          <w:szCs w:val="22"/>
        </w:rPr>
      </w:pPr>
    </w:p>
    <w:p w:rsidR="00154128" w:rsidRPr="00B267D6" w:rsidRDefault="00154128" w:rsidP="00154128">
      <w:pPr>
        <w:overflowPunct w:val="0"/>
        <w:autoSpaceDE w:val="0"/>
        <w:autoSpaceDN w:val="0"/>
        <w:adjustRightInd w:val="0"/>
        <w:textAlignment w:val="baseline"/>
        <w:rPr>
          <w:rFonts w:ascii="Calibri" w:hAnsi="Calibri"/>
          <w:snapToGrid w:val="0"/>
          <w:sz w:val="22"/>
          <w:szCs w:val="22"/>
        </w:rPr>
      </w:pPr>
      <w:r w:rsidRPr="00154128">
        <w:rPr>
          <w:snapToGrid w:val="0"/>
          <w:sz w:val="22"/>
          <w:szCs w:val="22"/>
        </w:rPr>
        <w:t>Руководитель  ________</w:t>
      </w:r>
      <w:r w:rsidRPr="00B267D6">
        <w:rPr>
          <w:rFonts w:ascii="Calibri" w:hAnsi="Calibri"/>
          <w:snapToGrid w:val="0"/>
          <w:sz w:val="22"/>
          <w:szCs w:val="22"/>
        </w:rPr>
        <w:t>________________________</w:t>
      </w:r>
    </w:p>
    <w:p w:rsidR="00154128" w:rsidRPr="000C0397" w:rsidRDefault="00154128" w:rsidP="00154128">
      <w:pPr>
        <w:overflowPunct w:val="0"/>
        <w:autoSpaceDE w:val="0"/>
        <w:autoSpaceDN w:val="0"/>
        <w:adjustRightInd w:val="0"/>
        <w:textAlignment w:val="baseline"/>
        <w:rPr>
          <w:b/>
          <w:bCs/>
        </w:rPr>
      </w:pPr>
      <w:r w:rsidRPr="0073175D">
        <w:rPr>
          <w:b/>
          <w:bCs/>
        </w:rPr>
        <w:t>М.П.</w:t>
      </w:r>
    </w:p>
    <w:p w:rsidR="00154128" w:rsidRPr="00B03535" w:rsidRDefault="00154128" w:rsidP="00154128">
      <w:pPr>
        <w:jc w:val="center"/>
      </w:pPr>
    </w:p>
    <w:p w:rsidR="00154128" w:rsidRDefault="00154128" w:rsidP="004F5AB0">
      <w:pPr>
        <w:keepNext/>
        <w:jc w:val="right"/>
        <w:rPr>
          <w:rFonts w:ascii="Verdana" w:hAnsi="Verdana"/>
          <w:b/>
          <w:sz w:val="24"/>
          <w:szCs w:val="24"/>
        </w:rPr>
      </w:pPr>
    </w:p>
    <w:sectPr w:rsidR="00154128" w:rsidSect="00CA6F22">
      <w:footerReference w:type="even" r:id="rId14"/>
      <w:footerReference w:type="default" r:id="rId15"/>
      <w:footnotePr>
        <w:numFmt w:val="lowerRoman"/>
      </w:footnotePr>
      <w:endnotePr>
        <w:numFmt w:val="decimal"/>
      </w:endnotePr>
      <w:pgSz w:w="11907" w:h="16840" w:code="9"/>
      <w:pgMar w:top="709" w:right="851" w:bottom="851" w:left="1134" w:header="680" w:footer="68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D3" w:rsidRDefault="00D60FD3">
      <w:r>
        <w:separator/>
      </w:r>
    </w:p>
  </w:endnote>
  <w:endnote w:type="continuationSeparator" w:id="0">
    <w:p w:rsidR="00D60FD3" w:rsidRDefault="00D60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Roscherk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Латинский">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DejaVu Sans">
    <w:altName w:val="Arial"/>
    <w:charset w:val="00"/>
    <w:family w:val="swiss"/>
    <w:pitch w:val="variable"/>
    <w:sig w:usb0="00000000" w:usb1="D200FDFF" w:usb2="0A24602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EF" w:rsidRDefault="000D5DEF" w:rsidP="00955CB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DEF" w:rsidRPr="00EC6FF9" w:rsidRDefault="000D5DEF" w:rsidP="00EE4996">
    <w:pPr>
      <w:pStyle w:val="a3"/>
      <w:rPr>
        <w:rFonts w:ascii="Calibri" w:hAnsi="Calibri"/>
      </w:rPr>
    </w:pPr>
    <w:r>
      <w:rPr>
        <w:rFonts w:ascii="Calibri" w:hAnsi="Calibri"/>
      </w:rPr>
      <w:t>Договор №</w:t>
    </w:r>
    <w:r w:rsidRPr="00EC6FF9">
      <w:rPr>
        <w:rFonts w:ascii="Calibri" w:hAnsi="Calibri"/>
      </w:rPr>
      <w:tab/>
      <w:t>стр.</w:t>
    </w:r>
    <w:r w:rsidRPr="00EC6FF9">
      <w:rPr>
        <w:rFonts w:ascii="Calibri" w:hAnsi="Calibri"/>
      </w:rPr>
      <w:fldChar w:fldCharType="begin"/>
    </w:r>
    <w:r w:rsidRPr="00EC6FF9">
      <w:rPr>
        <w:rFonts w:ascii="Calibri" w:hAnsi="Calibri"/>
      </w:rPr>
      <w:instrText>PAGE   \* MERGEFORMAT</w:instrText>
    </w:r>
    <w:r w:rsidRPr="00EC6FF9">
      <w:rPr>
        <w:rFonts w:ascii="Calibri" w:hAnsi="Calibri"/>
      </w:rPr>
      <w:fldChar w:fldCharType="separate"/>
    </w:r>
    <w:r w:rsidR="0075064B">
      <w:rPr>
        <w:rFonts w:ascii="Calibri" w:hAnsi="Calibri"/>
        <w:noProof/>
      </w:rPr>
      <w:t>14</w:t>
    </w:r>
    <w:r w:rsidRPr="00EC6FF9">
      <w:rPr>
        <w:rFonts w:ascii="Calibri" w:hAnsi="Calibri"/>
      </w:rPr>
      <w:fldChar w:fldCharType="end"/>
    </w:r>
    <w:r>
      <w:rPr>
        <w:rFonts w:ascii="Calibri" w:hAnsi="Calibri"/>
      </w:rPr>
      <w:t xml:space="preserve"> из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D3" w:rsidRDefault="00D60FD3">
      <w:r>
        <w:separator/>
      </w:r>
    </w:p>
  </w:footnote>
  <w:footnote w:type="continuationSeparator" w:id="0">
    <w:p w:rsidR="00D60FD3" w:rsidRDefault="00D60FD3">
      <w:r>
        <w:continuationSeparator/>
      </w:r>
    </w:p>
  </w:footnote>
  <w:footnote w:id="1">
    <w:p w:rsidR="000D5DEF" w:rsidRPr="000C0397" w:rsidRDefault="000D5DEF" w:rsidP="00154128">
      <w:r>
        <w:rPr>
          <w:rStyle w:val="afa"/>
        </w:rPr>
        <w:footnoteRef/>
      </w:r>
      <w:r>
        <w:t xml:space="preserve"> </w:t>
      </w:r>
      <w:proofErr w:type="gramStart"/>
      <w:r w:rsidRPr="000C0397">
        <w:t xml:space="preserve">Заполнение участником закупки (потенциальным контрагентом) / контрагентом на сайте электронной торговой площадки / на бумажном носителе согласия на обработку его данных и информации о его собственниках (участниках, учредителях, акционерах) и бенефициарах исключает ответственность Общества перед собственником (участником, учредителем, акционером), а также бенефициаром участника закупки / контрагента / их </w:t>
      </w:r>
      <w:proofErr w:type="spellStart"/>
      <w:r w:rsidRPr="000C0397">
        <w:t>субконтрагентов</w:t>
      </w:r>
      <w:proofErr w:type="spellEnd"/>
      <w:r w:rsidRPr="000C0397">
        <w:t xml:space="preserve"> за предоставление Обществу данных о своих собственниках (участниках, учредителях, акционерах), в том числе бенефициарах и</w:t>
      </w:r>
      <w:proofErr w:type="gramEnd"/>
      <w:r w:rsidRPr="000C0397">
        <w:t xml:space="preserve"> </w:t>
      </w:r>
      <w:proofErr w:type="gramStart"/>
      <w:r w:rsidRPr="000C0397">
        <w:t>бенефициарах</w:t>
      </w:r>
      <w:proofErr w:type="gramEnd"/>
      <w:r w:rsidRPr="000C0397">
        <w:t xml:space="preserve"> своего </w:t>
      </w:r>
      <w:proofErr w:type="spellStart"/>
      <w:r w:rsidRPr="000C0397">
        <w:t>субконтрагента</w:t>
      </w:r>
      <w:proofErr w:type="spellEnd"/>
      <w:r w:rsidRPr="000C0397">
        <w:t xml:space="preserve">, и предполагает, что участник закупки (потенциальный контрагент) / контрагент получил у своих бенефициаров и бенефициаров своих </w:t>
      </w:r>
      <w:proofErr w:type="spellStart"/>
      <w:r w:rsidRPr="000C0397">
        <w:t>субконтрагентов</w:t>
      </w:r>
      <w:proofErr w:type="spellEnd"/>
      <w:r w:rsidRPr="000C0397">
        <w:t xml:space="preserve"> согласие на представление (обработку) Обществу и в уполномоченные государственные органы указанных сведений.</w:t>
      </w:r>
    </w:p>
    <w:p w:rsidR="000D5DEF" w:rsidRPr="0073175D" w:rsidRDefault="000D5DEF" w:rsidP="00154128">
      <w:pPr>
        <w:pStyle w:val="af8"/>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4506"/>
    <w:multiLevelType w:val="hybridMultilevel"/>
    <w:tmpl w:val="B844BAA4"/>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nsid w:val="01CA5016"/>
    <w:multiLevelType w:val="hybridMultilevel"/>
    <w:tmpl w:val="F9FE197C"/>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nsid w:val="033667D0"/>
    <w:multiLevelType w:val="hybridMultilevel"/>
    <w:tmpl w:val="468850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74A62B1"/>
    <w:multiLevelType w:val="multilevel"/>
    <w:tmpl w:val="B024FC24"/>
    <w:lvl w:ilvl="0">
      <w:start w:val="1"/>
      <w:numFmt w:val="decimal"/>
      <w:lvlText w:val="%1."/>
      <w:lvlJc w:val="left"/>
      <w:pPr>
        <w:tabs>
          <w:tab w:val="num" w:pos="360"/>
        </w:tabs>
        <w:ind w:left="360" w:hanging="360"/>
      </w:pPr>
      <w:rPr>
        <w:rFonts w:hint="default"/>
      </w:rPr>
    </w:lvl>
    <w:lvl w:ilvl="1">
      <w:start w:val="1"/>
      <w:numFmt w:val="decimal"/>
      <w:pStyle w:val="1"/>
      <w:lvlText w:val="%1.%2."/>
      <w:lvlJc w:val="left"/>
      <w:pPr>
        <w:tabs>
          <w:tab w:val="num" w:pos="1260"/>
        </w:tabs>
        <w:ind w:left="972" w:hanging="432"/>
      </w:pPr>
      <w:rPr>
        <w:rFonts w:hint="default"/>
      </w:rPr>
    </w:lvl>
    <w:lvl w:ilvl="2">
      <w:start w:val="1"/>
      <w:numFmt w:val="decimal"/>
      <w:pStyle w:val="2"/>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07AF6CD8"/>
    <w:multiLevelType w:val="hybridMultilevel"/>
    <w:tmpl w:val="47A4BD56"/>
    <w:lvl w:ilvl="0" w:tplc="15CEF89E">
      <w:start w:val="1"/>
      <w:numFmt w:val="decimal"/>
      <w:lvlText w:val="%1."/>
      <w:lvlJc w:val="left"/>
      <w:pPr>
        <w:ind w:left="402"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5">
    <w:nsid w:val="0D1E6E2B"/>
    <w:multiLevelType w:val="hybridMultilevel"/>
    <w:tmpl w:val="D1985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B328A6"/>
    <w:multiLevelType w:val="hybridMultilevel"/>
    <w:tmpl w:val="6616BF96"/>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15C564A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16781E70"/>
    <w:multiLevelType w:val="multilevel"/>
    <w:tmpl w:val="7AB0545E"/>
    <w:lvl w:ilvl="0">
      <w:start w:val="1"/>
      <w:numFmt w:val="decimal"/>
      <w:lvlText w:val="%1"/>
      <w:lvlJc w:val="left"/>
      <w:pPr>
        <w:tabs>
          <w:tab w:val="num" w:pos="432"/>
        </w:tabs>
        <w:ind w:left="432" w:hanging="432"/>
      </w:pPr>
      <w:rPr>
        <w:rFonts w:hint="default"/>
        <w:b/>
        <w:sz w:val="20"/>
        <w:szCs w:val="20"/>
      </w:rPr>
    </w:lvl>
    <w:lvl w:ilvl="1">
      <w:start w:val="1"/>
      <w:numFmt w:val="decimal"/>
      <w:lvlText w:val="%1.%2"/>
      <w:lvlJc w:val="left"/>
      <w:pPr>
        <w:tabs>
          <w:tab w:val="num" w:pos="576"/>
        </w:tabs>
        <w:ind w:left="576" w:hanging="576"/>
      </w:pPr>
      <w:rPr>
        <w:rFonts w:ascii="Verdana" w:hAnsi="Verdana" w:hint="default"/>
        <w:b w:val="0"/>
        <w:i w:val="0"/>
        <w:sz w:val="20"/>
        <w:szCs w:val="20"/>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6A55CFE"/>
    <w:multiLevelType w:val="multilevel"/>
    <w:tmpl w:val="84E00798"/>
    <w:lvl w:ilvl="0">
      <w:start w:val="6"/>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
    <w:nsid w:val="18300D4A"/>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190767B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1CED612B"/>
    <w:multiLevelType w:val="hybridMultilevel"/>
    <w:tmpl w:val="D1985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D9C2B00"/>
    <w:multiLevelType w:val="hybridMultilevel"/>
    <w:tmpl w:val="B0308FC6"/>
    <w:lvl w:ilvl="0" w:tplc="0419000F">
      <w:start w:val="1"/>
      <w:numFmt w:val="bullet"/>
      <w:lvlText w:val=""/>
      <w:lvlJc w:val="left"/>
      <w:pPr>
        <w:tabs>
          <w:tab w:val="num" w:pos="1068"/>
        </w:tabs>
        <w:ind w:left="1068" w:hanging="360"/>
      </w:pPr>
      <w:rPr>
        <w:rFonts w:ascii="Wingdings" w:hAnsi="Wingdings" w:hint="default"/>
      </w:rPr>
    </w:lvl>
    <w:lvl w:ilvl="1" w:tplc="04190019">
      <w:start w:val="1"/>
      <w:numFmt w:val="bullet"/>
      <w:lvlText w:val="o"/>
      <w:lvlJc w:val="left"/>
      <w:pPr>
        <w:tabs>
          <w:tab w:val="num" w:pos="1788"/>
        </w:tabs>
        <w:ind w:left="1788" w:hanging="360"/>
      </w:pPr>
      <w:rPr>
        <w:rFonts w:ascii="Courier New" w:hAnsi="Courier New" w:cs="Courier New" w:hint="default"/>
      </w:rPr>
    </w:lvl>
    <w:lvl w:ilvl="2" w:tplc="0419001B">
      <w:start w:val="1"/>
      <w:numFmt w:val="bullet"/>
      <w:lvlText w:val=""/>
      <w:lvlJc w:val="left"/>
      <w:pPr>
        <w:tabs>
          <w:tab w:val="num" w:pos="2508"/>
        </w:tabs>
        <w:ind w:left="2508" w:hanging="360"/>
      </w:pPr>
      <w:rPr>
        <w:rFonts w:ascii="Wingdings" w:hAnsi="Wingdings" w:hint="default"/>
      </w:rPr>
    </w:lvl>
    <w:lvl w:ilvl="3" w:tplc="0419000F">
      <w:start w:val="1"/>
      <w:numFmt w:val="bullet"/>
      <w:lvlText w:val=""/>
      <w:lvlJc w:val="left"/>
      <w:pPr>
        <w:tabs>
          <w:tab w:val="num" w:pos="3228"/>
        </w:tabs>
        <w:ind w:left="3228" w:hanging="360"/>
      </w:pPr>
      <w:rPr>
        <w:rFonts w:ascii="Symbol" w:hAnsi="Symbol" w:hint="default"/>
      </w:rPr>
    </w:lvl>
    <w:lvl w:ilvl="4" w:tplc="04190019">
      <w:start w:val="1"/>
      <w:numFmt w:val="bullet"/>
      <w:lvlText w:val="o"/>
      <w:lvlJc w:val="left"/>
      <w:pPr>
        <w:tabs>
          <w:tab w:val="num" w:pos="3948"/>
        </w:tabs>
        <w:ind w:left="3948" w:hanging="360"/>
      </w:pPr>
      <w:rPr>
        <w:rFonts w:ascii="Courier New" w:hAnsi="Courier New" w:cs="Courier New" w:hint="default"/>
      </w:rPr>
    </w:lvl>
    <w:lvl w:ilvl="5" w:tplc="0419001B">
      <w:start w:val="1"/>
      <w:numFmt w:val="bullet"/>
      <w:lvlText w:val=""/>
      <w:lvlJc w:val="left"/>
      <w:pPr>
        <w:tabs>
          <w:tab w:val="num" w:pos="4668"/>
        </w:tabs>
        <w:ind w:left="4668" w:hanging="360"/>
      </w:pPr>
      <w:rPr>
        <w:rFonts w:ascii="Wingdings" w:hAnsi="Wingdings" w:hint="default"/>
      </w:rPr>
    </w:lvl>
    <w:lvl w:ilvl="6" w:tplc="0419000F">
      <w:start w:val="1"/>
      <w:numFmt w:val="bullet"/>
      <w:lvlText w:val=""/>
      <w:lvlJc w:val="left"/>
      <w:pPr>
        <w:tabs>
          <w:tab w:val="num" w:pos="5388"/>
        </w:tabs>
        <w:ind w:left="5388" w:hanging="360"/>
      </w:pPr>
      <w:rPr>
        <w:rFonts w:ascii="Symbol" w:hAnsi="Symbol" w:hint="default"/>
      </w:rPr>
    </w:lvl>
    <w:lvl w:ilvl="7" w:tplc="04190019">
      <w:start w:val="1"/>
      <w:numFmt w:val="bullet"/>
      <w:lvlText w:val="o"/>
      <w:lvlJc w:val="left"/>
      <w:pPr>
        <w:tabs>
          <w:tab w:val="num" w:pos="6108"/>
        </w:tabs>
        <w:ind w:left="6108" w:hanging="360"/>
      </w:pPr>
      <w:rPr>
        <w:rFonts w:ascii="Courier New" w:hAnsi="Courier New" w:cs="Courier New" w:hint="default"/>
      </w:rPr>
    </w:lvl>
    <w:lvl w:ilvl="8" w:tplc="0419001B">
      <w:start w:val="1"/>
      <w:numFmt w:val="bullet"/>
      <w:lvlText w:val=""/>
      <w:lvlJc w:val="left"/>
      <w:pPr>
        <w:tabs>
          <w:tab w:val="num" w:pos="6828"/>
        </w:tabs>
        <w:ind w:left="6828" w:hanging="360"/>
      </w:pPr>
      <w:rPr>
        <w:rFonts w:ascii="Wingdings" w:hAnsi="Wingdings" w:hint="default"/>
      </w:rPr>
    </w:lvl>
  </w:abstractNum>
  <w:abstractNum w:abstractNumId="14">
    <w:nsid w:val="20C849AD"/>
    <w:multiLevelType w:val="hybridMultilevel"/>
    <w:tmpl w:val="746E3BD0"/>
    <w:lvl w:ilvl="0" w:tplc="0419000F">
      <w:start w:val="1"/>
      <w:numFmt w:val="bullet"/>
      <w:lvlText w:val=""/>
      <w:lvlJc w:val="left"/>
      <w:pPr>
        <w:tabs>
          <w:tab w:val="num" w:pos="1068"/>
        </w:tabs>
        <w:ind w:left="1068" w:hanging="360"/>
      </w:pPr>
      <w:rPr>
        <w:rFonts w:ascii="Wingdings" w:hAnsi="Wingdings" w:hint="default"/>
      </w:rPr>
    </w:lvl>
    <w:lvl w:ilvl="1" w:tplc="04190019">
      <w:start w:val="1"/>
      <w:numFmt w:val="bullet"/>
      <w:lvlText w:val="o"/>
      <w:lvlJc w:val="left"/>
      <w:pPr>
        <w:tabs>
          <w:tab w:val="num" w:pos="1788"/>
        </w:tabs>
        <w:ind w:left="1788" w:hanging="360"/>
      </w:pPr>
      <w:rPr>
        <w:rFonts w:ascii="Courier New" w:hAnsi="Courier New" w:cs="Courier New" w:hint="default"/>
      </w:rPr>
    </w:lvl>
    <w:lvl w:ilvl="2" w:tplc="0419001B">
      <w:start w:val="1"/>
      <w:numFmt w:val="bullet"/>
      <w:lvlText w:val=""/>
      <w:lvlJc w:val="left"/>
      <w:pPr>
        <w:tabs>
          <w:tab w:val="num" w:pos="2508"/>
        </w:tabs>
        <w:ind w:left="2508" w:hanging="360"/>
      </w:pPr>
      <w:rPr>
        <w:rFonts w:ascii="Wingdings" w:hAnsi="Wingdings" w:hint="default"/>
      </w:rPr>
    </w:lvl>
    <w:lvl w:ilvl="3" w:tplc="0419000F">
      <w:start w:val="1"/>
      <w:numFmt w:val="bullet"/>
      <w:lvlText w:val=""/>
      <w:lvlJc w:val="left"/>
      <w:pPr>
        <w:tabs>
          <w:tab w:val="num" w:pos="3228"/>
        </w:tabs>
        <w:ind w:left="3228" w:hanging="360"/>
      </w:pPr>
      <w:rPr>
        <w:rFonts w:ascii="Symbol" w:hAnsi="Symbol" w:hint="default"/>
      </w:rPr>
    </w:lvl>
    <w:lvl w:ilvl="4" w:tplc="04190019">
      <w:start w:val="1"/>
      <w:numFmt w:val="bullet"/>
      <w:lvlText w:val="o"/>
      <w:lvlJc w:val="left"/>
      <w:pPr>
        <w:tabs>
          <w:tab w:val="num" w:pos="3948"/>
        </w:tabs>
        <w:ind w:left="3948" w:hanging="360"/>
      </w:pPr>
      <w:rPr>
        <w:rFonts w:ascii="Courier New" w:hAnsi="Courier New" w:cs="Courier New" w:hint="default"/>
      </w:rPr>
    </w:lvl>
    <w:lvl w:ilvl="5" w:tplc="0419001B">
      <w:start w:val="1"/>
      <w:numFmt w:val="bullet"/>
      <w:lvlText w:val=""/>
      <w:lvlJc w:val="left"/>
      <w:pPr>
        <w:tabs>
          <w:tab w:val="num" w:pos="4668"/>
        </w:tabs>
        <w:ind w:left="4668" w:hanging="360"/>
      </w:pPr>
      <w:rPr>
        <w:rFonts w:ascii="Wingdings" w:hAnsi="Wingdings" w:hint="default"/>
      </w:rPr>
    </w:lvl>
    <w:lvl w:ilvl="6" w:tplc="0419000F">
      <w:start w:val="1"/>
      <w:numFmt w:val="bullet"/>
      <w:lvlText w:val=""/>
      <w:lvlJc w:val="left"/>
      <w:pPr>
        <w:tabs>
          <w:tab w:val="num" w:pos="5388"/>
        </w:tabs>
        <w:ind w:left="5388" w:hanging="360"/>
      </w:pPr>
      <w:rPr>
        <w:rFonts w:ascii="Symbol" w:hAnsi="Symbol" w:hint="default"/>
      </w:rPr>
    </w:lvl>
    <w:lvl w:ilvl="7" w:tplc="04190019">
      <w:start w:val="1"/>
      <w:numFmt w:val="bullet"/>
      <w:lvlText w:val="o"/>
      <w:lvlJc w:val="left"/>
      <w:pPr>
        <w:tabs>
          <w:tab w:val="num" w:pos="6108"/>
        </w:tabs>
        <w:ind w:left="6108" w:hanging="360"/>
      </w:pPr>
      <w:rPr>
        <w:rFonts w:ascii="Courier New" w:hAnsi="Courier New" w:cs="Courier New" w:hint="default"/>
      </w:rPr>
    </w:lvl>
    <w:lvl w:ilvl="8" w:tplc="0419001B">
      <w:start w:val="1"/>
      <w:numFmt w:val="bullet"/>
      <w:lvlText w:val=""/>
      <w:lvlJc w:val="left"/>
      <w:pPr>
        <w:tabs>
          <w:tab w:val="num" w:pos="6828"/>
        </w:tabs>
        <w:ind w:left="6828" w:hanging="360"/>
      </w:pPr>
      <w:rPr>
        <w:rFonts w:ascii="Wingdings" w:hAnsi="Wingdings" w:hint="default"/>
      </w:rPr>
    </w:lvl>
  </w:abstractNum>
  <w:abstractNum w:abstractNumId="15">
    <w:nsid w:val="265A01C3"/>
    <w:multiLevelType w:val="hybridMultilevel"/>
    <w:tmpl w:val="0872543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6">
    <w:nsid w:val="26BF31B2"/>
    <w:multiLevelType w:val="multilevel"/>
    <w:tmpl w:val="C83E954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A801E0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nsid w:val="2B761821"/>
    <w:multiLevelType w:val="multilevel"/>
    <w:tmpl w:val="ACB0885C"/>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440"/>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432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abstractNum w:abstractNumId="19">
    <w:nsid w:val="2C8E6E66"/>
    <w:multiLevelType w:val="hybridMultilevel"/>
    <w:tmpl w:val="2BE2F898"/>
    <w:lvl w:ilvl="0" w:tplc="0419000D">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0">
    <w:nsid w:val="2E07740D"/>
    <w:multiLevelType w:val="hybridMultilevel"/>
    <w:tmpl w:val="AC827814"/>
    <w:lvl w:ilvl="0" w:tplc="0419000D">
      <w:start w:val="1"/>
      <w:numFmt w:val="bullet"/>
      <w:lvlText w:val=""/>
      <w:lvlJc w:val="left"/>
      <w:pPr>
        <w:ind w:left="1068" w:hanging="360"/>
      </w:pPr>
      <w:rPr>
        <w:rFonts w:ascii="Wingdings" w:hAnsi="Wingdings"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1">
    <w:nsid w:val="31BF194A"/>
    <w:multiLevelType w:val="hybridMultilevel"/>
    <w:tmpl w:val="E2BE51AC"/>
    <w:lvl w:ilvl="0" w:tplc="06D6B39C">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2">
    <w:nsid w:val="32714C9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85A251A"/>
    <w:multiLevelType w:val="hybridMultilevel"/>
    <w:tmpl w:val="2C74DE4A"/>
    <w:lvl w:ilvl="0" w:tplc="04190001">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4">
    <w:nsid w:val="39070BFA"/>
    <w:multiLevelType w:val="hybridMultilevel"/>
    <w:tmpl w:val="6D026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117721"/>
    <w:multiLevelType w:val="hybridMultilevel"/>
    <w:tmpl w:val="D1985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F332FA"/>
    <w:multiLevelType w:val="multilevel"/>
    <w:tmpl w:val="ACB08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3BDC1EC6"/>
    <w:multiLevelType w:val="multilevel"/>
    <w:tmpl w:val="ACB08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3DBB5CA2"/>
    <w:multiLevelType w:val="multilevel"/>
    <w:tmpl w:val="A0E61EA8"/>
    <w:lvl w:ilvl="0">
      <w:start w:val="1"/>
      <w:numFmt w:val="decimal"/>
      <w:lvlText w:val="%1."/>
      <w:lvlJc w:val="left"/>
      <w:pPr>
        <w:tabs>
          <w:tab w:val="num" w:pos="720"/>
        </w:tabs>
        <w:ind w:left="720" w:hanging="360"/>
      </w:pPr>
    </w:lvl>
    <w:lvl w:ilvl="1">
      <w:start w:val="1"/>
      <w:numFmt w:val="decimal"/>
      <w:lvlText w:val="%1.%2."/>
      <w:lvlJc w:val="left"/>
      <w:pPr>
        <w:tabs>
          <w:tab w:val="num" w:pos="1440"/>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29">
    <w:nsid w:val="44CE5360"/>
    <w:multiLevelType w:val="hybridMultilevel"/>
    <w:tmpl w:val="3E0A58EC"/>
    <w:lvl w:ilvl="0" w:tplc="6A800A3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0">
    <w:nsid w:val="44D740BE"/>
    <w:multiLevelType w:val="multilevel"/>
    <w:tmpl w:val="ACB08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6FB469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2">
    <w:nsid w:val="47251522"/>
    <w:multiLevelType w:val="multilevel"/>
    <w:tmpl w:val="6ECE634A"/>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52DF0197"/>
    <w:multiLevelType w:val="hybridMultilevel"/>
    <w:tmpl w:val="F81628FC"/>
    <w:lvl w:ilvl="0" w:tplc="F27C216E">
      <w:start w:val="9"/>
      <w:numFmt w:val="decimal"/>
      <w:lvlText w:val="%1."/>
      <w:lvlJc w:val="left"/>
      <w:pPr>
        <w:ind w:left="218" w:hanging="360"/>
      </w:p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4">
    <w:nsid w:val="54C373B8"/>
    <w:multiLevelType w:val="multilevel"/>
    <w:tmpl w:val="1C02D1F2"/>
    <w:lvl w:ilvl="0">
      <w:start w:val="1"/>
      <w:numFmt w:val="decimal"/>
      <w:pStyle w:val="10"/>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5">
    <w:nsid w:val="55427A86"/>
    <w:multiLevelType w:val="hybridMultilevel"/>
    <w:tmpl w:val="93D626D0"/>
    <w:lvl w:ilvl="0" w:tplc="FFFFFFFF">
      <w:start w:val="1"/>
      <w:numFmt w:val="bullet"/>
      <w:lvlText w:val=""/>
      <w:lvlJc w:val="left"/>
      <w:pPr>
        <w:tabs>
          <w:tab w:val="num" w:pos="1068"/>
        </w:tabs>
        <w:ind w:left="1068" w:hanging="360"/>
      </w:pPr>
      <w:rPr>
        <w:rFonts w:ascii="Wingdings" w:hAnsi="Wingdings" w:hint="default"/>
      </w:rPr>
    </w:lvl>
    <w:lvl w:ilvl="1" w:tplc="FFFFFFFF">
      <w:start w:val="1"/>
      <w:numFmt w:val="bullet"/>
      <w:lvlText w:val="o"/>
      <w:lvlJc w:val="left"/>
      <w:pPr>
        <w:tabs>
          <w:tab w:val="num" w:pos="1788"/>
        </w:tabs>
        <w:ind w:left="1788" w:hanging="360"/>
      </w:pPr>
      <w:rPr>
        <w:rFonts w:ascii="Courier New" w:hAnsi="Courier New" w:cs="Courier New" w:hint="default"/>
      </w:rPr>
    </w:lvl>
    <w:lvl w:ilvl="2" w:tplc="FFFFFFFF">
      <w:start w:val="1"/>
      <w:numFmt w:val="bullet"/>
      <w:lvlText w:val=""/>
      <w:lvlJc w:val="left"/>
      <w:pPr>
        <w:tabs>
          <w:tab w:val="num" w:pos="2508"/>
        </w:tabs>
        <w:ind w:left="2508" w:hanging="360"/>
      </w:pPr>
      <w:rPr>
        <w:rFonts w:ascii="Wingdings" w:hAnsi="Wingdings" w:hint="default"/>
      </w:rPr>
    </w:lvl>
    <w:lvl w:ilvl="3" w:tplc="FFFFFFFF">
      <w:start w:val="1"/>
      <w:numFmt w:val="bullet"/>
      <w:lvlText w:val=""/>
      <w:lvlJc w:val="left"/>
      <w:pPr>
        <w:tabs>
          <w:tab w:val="num" w:pos="3228"/>
        </w:tabs>
        <w:ind w:left="3228" w:hanging="360"/>
      </w:pPr>
      <w:rPr>
        <w:rFonts w:ascii="Symbol" w:hAnsi="Symbol" w:hint="default"/>
      </w:rPr>
    </w:lvl>
    <w:lvl w:ilvl="4" w:tplc="FFFFFFFF">
      <w:start w:val="1"/>
      <w:numFmt w:val="bullet"/>
      <w:lvlText w:val="o"/>
      <w:lvlJc w:val="left"/>
      <w:pPr>
        <w:tabs>
          <w:tab w:val="num" w:pos="3948"/>
        </w:tabs>
        <w:ind w:left="3948" w:hanging="360"/>
      </w:pPr>
      <w:rPr>
        <w:rFonts w:ascii="Courier New" w:hAnsi="Courier New" w:cs="Courier New" w:hint="default"/>
      </w:rPr>
    </w:lvl>
    <w:lvl w:ilvl="5" w:tplc="FFFFFFFF">
      <w:start w:val="1"/>
      <w:numFmt w:val="bullet"/>
      <w:lvlText w:val=""/>
      <w:lvlJc w:val="left"/>
      <w:pPr>
        <w:tabs>
          <w:tab w:val="num" w:pos="4668"/>
        </w:tabs>
        <w:ind w:left="4668" w:hanging="360"/>
      </w:pPr>
      <w:rPr>
        <w:rFonts w:ascii="Wingdings" w:hAnsi="Wingdings" w:hint="default"/>
      </w:rPr>
    </w:lvl>
    <w:lvl w:ilvl="6" w:tplc="FFFFFFFF">
      <w:start w:val="1"/>
      <w:numFmt w:val="bullet"/>
      <w:lvlText w:val=""/>
      <w:lvlJc w:val="left"/>
      <w:pPr>
        <w:tabs>
          <w:tab w:val="num" w:pos="5388"/>
        </w:tabs>
        <w:ind w:left="5388" w:hanging="360"/>
      </w:pPr>
      <w:rPr>
        <w:rFonts w:ascii="Symbol" w:hAnsi="Symbol" w:hint="default"/>
      </w:rPr>
    </w:lvl>
    <w:lvl w:ilvl="7" w:tplc="FFFFFFFF">
      <w:start w:val="1"/>
      <w:numFmt w:val="bullet"/>
      <w:lvlText w:val="o"/>
      <w:lvlJc w:val="left"/>
      <w:pPr>
        <w:tabs>
          <w:tab w:val="num" w:pos="6108"/>
        </w:tabs>
        <w:ind w:left="6108" w:hanging="360"/>
      </w:pPr>
      <w:rPr>
        <w:rFonts w:ascii="Courier New" w:hAnsi="Courier New" w:cs="Courier New" w:hint="default"/>
      </w:rPr>
    </w:lvl>
    <w:lvl w:ilvl="8" w:tplc="FFFFFFFF">
      <w:start w:val="1"/>
      <w:numFmt w:val="bullet"/>
      <w:lvlText w:val=""/>
      <w:lvlJc w:val="left"/>
      <w:pPr>
        <w:tabs>
          <w:tab w:val="num" w:pos="6828"/>
        </w:tabs>
        <w:ind w:left="6828" w:hanging="360"/>
      </w:pPr>
      <w:rPr>
        <w:rFonts w:ascii="Wingdings" w:hAnsi="Wingdings" w:hint="default"/>
      </w:rPr>
    </w:lvl>
  </w:abstractNum>
  <w:abstractNum w:abstractNumId="36">
    <w:nsid w:val="56C0391A"/>
    <w:multiLevelType w:val="multilevel"/>
    <w:tmpl w:val="F4F623D2"/>
    <w:lvl w:ilvl="0">
      <w:start w:val="1"/>
      <w:numFmt w:val="decimal"/>
      <w:lvlText w:val="%1."/>
      <w:lvlJc w:val="left"/>
      <w:pPr>
        <w:ind w:left="720" w:hanging="360"/>
      </w:pPr>
      <w:rPr>
        <w:rFonts w:ascii="Tahoma" w:hAnsi="Tahoma" w:hint="default"/>
        <w:b/>
        <w:sz w:val="20"/>
        <w:szCs w:val="20"/>
      </w:rPr>
    </w:lvl>
    <w:lvl w:ilvl="1">
      <w:start w:val="1"/>
      <w:numFmt w:val="decimal"/>
      <w:isLgl/>
      <w:lvlText w:val="%1.%2."/>
      <w:lvlJc w:val="left"/>
      <w:pPr>
        <w:ind w:left="720" w:hanging="720"/>
      </w:pPr>
      <w:rPr>
        <w:rFonts w:ascii="Tahoma" w:hAnsi="Tahoma" w:hint="default"/>
        <w:b/>
        <w:sz w:val="20"/>
        <w:szCs w:val="2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7">
    <w:nsid w:val="58353852"/>
    <w:multiLevelType w:val="hybridMultilevel"/>
    <w:tmpl w:val="CBE4A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85575B7"/>
    <w:multiLevelType w:val="multilevel"/>
    <w:tmpl w:val="ACB08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nsid w:val="5BD07D01"/>
    <w:multiLevelType w:val="multilevel"/>
    <w:tmpl w:val="ACB0885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0">
    <w:nsid w:val="5E856228"/>
    <w:multiLevelType w:val="hybridMultilevel"/>
    <w:tmpl w:val="5DF288C6"/>
    <w:lvl w:ilvl="0" w:tplc="0419000F">
      <w:start w:val="1"/>
      <w:numFmt w:val="bullet"/>
      <w:lvlText w:val=""/>
      <w:lvlJc w:val="left"/>
      <w:pPr>
        <w:tabs>
          <w:tab w:val="num" w:pos="1068"/>
        </w:tabs>
        <w:ind w:left="1068" w:hanging="36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1">
    <w:nsid w:val="5F72602A"/>
    <w:multiLevelType w:val="multilevel"/>
    <w:tmpl w:val="0419001F"/>
    <w:name w:val="WW8Num2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3E920BD"/>
    <w:multiLevelType w:val="hybridMultilevel"/>
    <w:tmpl w:val="0386A7F8"/>
    <w:lvl w:ilvl="0" w:tplc="9998FE5E">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3">
    <w:nsid w:val="64AF57B3"/>
    <w:multiLevelType w:val="multilevel"/>
    <w:tmpl w:val="5A0C0C5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671F549A"/>
    <w:multiLevelType w:val="hybridMultilevel"/>
    <w:tmpl w:val="D1985F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7707C3A"/>
    <w:multiLevelType w:val="hybridMultilevel"/>
    <w:tmpl w:val="217AC638"/>
    <w:lvl w:ilvl="0" w:tplc="8564B4DA">
      <w:start w:val="1"/>
      <w:numFmt w:val="bullet"/>
      <w:lvlText w:val=""/>
      <w:lvlJc w:val="left"/>
      <w:pPr>
        <w:tabs>
          <w:tab w:val="num" w:pos="1428"/>
        </w:tabs>
        <w:ind w:left="1428" w:hanging="360"/>
      </w:pPr>
      <w:rPr>
        <w:rFonts w:ascii="Wingdings" w:hAnsi="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46">
    <w:nsid w:val="69CC0CF6"/>
    <w:multiLevelType w:val="hybridMultilevel"/>
    <w:tmpl w:val="C39CCBFA"/>
    <w:lvl w:ilvl="0" w:tplc="04190003">
      <w:start w:val="1"/>
      <w:numFmt w:val="bullet"/>
      <w:lvlText w:val="o"/>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7">
    <w:nsid w:val="6C390E8B"/>
    <w:multiLevelType w:val="hybridMultilevel"/>
    <w:tmpl w:val="21C4AC10"/>
    <w:lvl w:ilvl="0" w:tplc="0419000D">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6C6E0F51"/>
    <w:multiLevelType w:val="hybridMultilevel"/>
    <w:tmpl w:val="762E46AC"/>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9">
    <w:nsid w:val="6D3E32D9"/>
    <w:multiLevelType w:val="hybridMultilevel"/>
    <w:tmpl w:val="2D8E2E4C"/>
    <w:lvl w:ilvl="0" w:tplc="0419000F">
      <w:start w:val="1"/>
      <w:numFmt w:val="bullet"/>
      <w:lvlText w:val=""/>
      <w:lvlJc w:val="left"/>
      <w:pPr>
        <w:tabs>
          <w:tab w:val="num" w:pos="1068"/>
        </w:tabs>
        <w:ind w:left="1068" w:hanging="360"/>
      </w:pPr>
      <w:rPr>
        <w:rFonts w:ascii="Wingdings" w:hAnsi="Wingdings"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50">
    <w:nsid w:val="6D761920"/>
    <w:multiLevelType w:val="multilevel"/>
    <w:tmpl w:val="5F7CA4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1">
    <w:nsid w:val="71006042"/>
    <w:multiLevelType w:val="hybridMultilevel"/>
    <w:tmpl w:val="BE544294"/>
    <w:lvl w:ilvl="0" w:tplc="D0BC381A">
      <w:start w:val="1"/>
      <w:numFmt w:val="bullet"/>
      <w:lvlText w:val=""/>
      <w:lvlJc w:val="left"/>
      <w:pPr>
        <w:tabs>
          <w:tab w:val="num" w:pos="1068"/>
        </w:tabs>
        <w:ind w:left="1068" w:hanging="360"/>
      </w:pPr>
      <w:rPr>
        <w:rFonts w:ascii="Wingdings" w:hAnsi="Wingdings"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52">
    <w:nsid w:val="720D2439"/>
    <w:multiLevelType w:val="hybridMultilevel"/>
    <w:tmpl w:val="CB2A9032"/>
    <w:lvl w:ilvl="0" w:tplc="0419000D">
      <w:start w:val="1"/>
      <w:numFmt w:val="bullet"/>
      <w:lvlText w:val=""/>
      <w:lvlJc w:val="left"/>
      <w:pPr>
        <w:tabs>
          <w:tab w:val="num" w:pos="1068"/>
        </w:tabs>
        <w:ind w:left="1068" w:hanging="360"/>
      </w:pPr>
      <w:rPr>
        <w:rFonts w:ascii="Wingdings" w:hAnsi="Wingdings" w:hint="default"/>
      </w:rPr>
    </w:lvl>
    <w:lvl w:ilvl="1" w:tplc="67E06F7E">
      <w:start w:val="1"/>
      <w:numFmt w:val="bullet"/>
      <w:lvlText w:val="o"/>
      <w:lvlJc w:val="left"/>
      <w:pPr>
        <w:tabs>
          <w:tab w:val="num" w:pos="1788"/>
        </w:tabs>
        <w:ind w:left="1788" w:hanging="360"/>
      </w:pPr>
      <w:rPr>
        <w:rFonts w:ascii="Courier New" w:hAnsi="Courier New" w:cs="Courier New" w:hint="default"/>
      </w:rPr>
    </w:lvl>
    <w:lvl w:ilvl="2" w:tplc="C0CE4A6A">
      <w:start w:val="1"/>
      <w:numFmt w:val="bullet"/>
      <w:lvlText w:val=""/>
      <w:lvlJc w:val="left"/>
      <w:pPr>
        <w:tabs>
          <w:tab w:val="num" w:pos="2508"/>
        </w:tabs>
        <w:ind w:left="2508" w:hanging="360"/>
      </w:pPr>
      <w:rPr>
        <w:rFonts w:ascii="Wingdings" w:hAnsi="Wingdings" w:hint="default"/>
      </w:rPr>
    </w:lvl>
    <w:lvl w:ilvl="3" w:tplc="33F6F326">
      <w:start w:val="1"/>
      <w:numFmt w:val="bullet"/>
      <w:lvlText w:val=""/>
      <w:lvlJc w:val="left"/>
      <w:pPr>
        <w:tabs>
          <w:tab w:val="num" w:pos="3228"/>
        </w:tabs>
        <w:ind w:left="3228" w:hanging="360"/>
      </w:pPr>
      <w:rPr>
        <w:rFonts w:ascii="Symbol" w:hAnsi="Symbol" w:hint="default"/>
      </w:rPr>
    </w:lvl>
    <w:lvl w:ilvl="4" w:tplc="BBC62148">
      <w:start w:val="1"/>
      <w:numFmt w:val="bullet"/>
      <w:lvlText w:val="o"/>
      <w:lvlJc w:val="left"/>
      <w:pPr>
        <w:tabs>
          <w:tab w:val="num" w:pos="3948"/>
        </w:tabs>
        <w:ind w:left="3948" w:hanging="360"/>
      </w:pPr>
      <w:rPr>
        <w:rFonts w:ascii="Courier New" w:hAnsi="Courier New" w:cs="Courier New" w:hint="default"/>
      </w:rPr>
    </w:lvl>
    <w:lvl w:ilvl="5" w:tplc="41409CF0">
      <w:start w:val="1"/>
      <w:numFmt w:val="bullet"/>
      <w:lvlText w:val=""/>
      <w:lvlJc w:val="left"/>
      <w:pPr>
        <w:tabs>
          <w:tab w:val="num" w:pos="4668"/>
        </w:tabs>
        <w:ind w:left="4668" w:hanging="360"/>
      </w:pPr>
      <w:rPr>
        <w:rFonts w:ascii="Wingdings" w:hAnsi="Wingdings" w:hint="default"/>
      </w:rPr>
    </w:lvl>
    <w:lvl w:ilvl="6" w:tplc="13CCC09E">
      <w:start w:val="1"/>
      <w:numFmt w:val="bullet"/>
      <w:lvlText w:val=""/>
      <w:lvlJc w:val="left"/>
      <w:pPr>
        <w:tabs>
          <w:tab w:val="num" w:pos="5388"/>
        </w:tabs>
        <w:ind w:left="5388" w:hanging="360"/>
      </w:pPr>
      <w:rPr>
        <w:rFonts w:ascii="Symbol" w:hAnsi="Symbol" w:hint="default"/>
      </w:rPr>
    </w:lvl>
    <w:lvl w:ilvl="7" w:tplc="1F9297D6">
      <w:start w:val="1"/>
      <w:numFmt w:val="bullet"/>
      <w:lvlText w:val="o"/>
      <w:lvlJc w:val="left"/>
      <w:pPr>
        <w:tabs>
          <w:tab w:val="num" w:pos="6108"/>
        </w:tabs>
        <w:ind w:left="6108" w:hanging="360"/>
      </w:pPr>
      <w:rPr>
        <w:rFonts w:ascii="Courier New" w:hAnsi="Courier New" w:cs="Courier New" w:hint="default"/>
      </w:rPr>
    </w:lvl>
    <w:lvl w:ilvl="8" w:tplc="619E8198">
      <w:start w:val="1"/>
      <w:numFmt w:val="bullet"/>
      <w:lvlText w:val=""/>
      <w:lvlJc w:val="left"/>
      <w:pPr>
        <w:tabs>
          <w:tab w:val="num" w:pos="6828"/>
        </w:tabs>
        <w:ind w:left="6828" w:hanging="360"/>
      </w:pPr>
      <w:rPr>
        <w:rFonts w:ascii="Wingdings" w:hAnsi="Wingdings" w:hint="default"/>
      </w:rPr>
    </w:lvl>
  </w:abstractNum>
  <w:abstractNum w:abstractNumId="53">
    <w:nsid w:val="73670868"/>
    <w:multiLevelType w:val="hybridMultilevel"/>
    <w:tmpl w:val="8312D69C"/>
    <w:lvl w:ilvl="0" w:tplc="0556EF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749C5DF7"/>
    <w:multiLevelType w:val="multilevel"/>
    <w:tmpl w:val="C9C8AC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nsid w:val="76EE55E7"/>
    <w:multiLevelType w:val="hybridMultilevel"/>
    <w:tmpl w:val="07106270"/>
    <w:lvl w:ilvl="0" w:tplc="04190003">
      <w:start w:val="1"/>
      <w:numFmt w:val="bullet"/>
      <w:lvlText w:val="o"/>
      <w:lvlJc w:val="left"/>
      <w:pPr>
        <w:ind w:left="1428" w:hanging="360"/>
      </w:pPr>
      <w:rPr>
        <w:rFonts w:ascii="Courier New" w:hAnsi="Courier New" w:cs="Courier New"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56">
    <w:nsid w:val="79DD6612"/>
    <w:multiLevelType w:val="hybridMultilevel"/>
    <w:tmpl w:val="022EFF02"/>
    <w:lvl w:ilvl="0" w:tplc="0419000D">
      <w:start w:val="1"/>
      <w:numFmt w:val="bullet"/>
      <w:lvlText w:val=""/>
      <w:lvlJc w:val="left"/>
      <w:pPr>
        <w:ind w:left="1111" w:hanging="360"/>
      </w:pPr>
      <w:rPr>
        <w:rFonts w:ascii="Wingdings" w:hAnsi="Wingdings" w:hint="default"/>
      </w:rPr>
    </w:lvl>
    <w:lvl w:ilvl="1" w:tplc="04190003" w:tentative="1">
      <w:start w:val="1"/>
      <w:numFmt w:val="bullet"/>
      <w:lvlText w:val="o"/>
      <w:lvlJc w:val="left"/>
      <w:pPr>
        <w:ind w:left="1831" w:hanging="360"/>
      </w:pPr>
      <w:rPr>
        <w:rFonts w:ascii="Courier New" w:hAnsi="Courier New" w:cs="Courier New" w:hint="default"/>
      </w:rPr>
    </w:lvl>
    <w:lvl w:ilvl="2" w:tplc="04190005" w:tentative="1">
      <w:start w:val="1"/>
      <w:numFmt w:val="bullet"/>
      <w:lvlText w:val=""/>
      <w:lvlJc w:val="left"/>
      <w:pPr>
        <w:ind w:left="2551" w:hanging="360"/>
      </w:pPr>
      <w:rPr>
        <w:rFonts w:ascii="Wingdings" w:hAnsi="Wingdings" w:hint="default"/>
      </w:rPr>
    </w:lvl>
    <w:lvl w:ilvl="3" w:tplc="04190001" w:tentative="1">
      <w:start w:val="1"/>
      <w:numFmt w:val="bullet"/>
      <w:lvlText w:val=""/>
      <w:lvlJc w:val="left"/>
      <w:pPr>
        <w:ind w:left="3271" w:hanging="360"/>
      </w:pPr>
      <w:rPr>
        <w:rFonts w:ascii="Symbol" w:hAnsi="Symbol" w:hint="default"/>
      </w:rPr>
    </w:lvl>
    <w:lvl w:ilvl="4" w:tplc="04190003" w:tentative="1">
      <w:start w:val="1"/>
      <w:numFmt w:val="bullet"/>
      <w:lvlText w:val="o"/>
      <w:lvlJc w:val="left"/>
      <w:pPr>
        <w:ind w:left="3991" w:hanging="360"/>
      </w:pPr>
      <w:rPr>
        <w:rFonts w:ascii="Courier New" w:hAnsi="Courier New" w:cs="Courier New" w:hint="default"/>
      </w:rPr>
    </w:lvl>
    <w:lvl w:ilvl="5" w:tplc="04190005" w:tentative="1">
      <w:start w:val="1"/>
      <w:numFmt w:val="bullet"/>
      <w:lvlText w:val=""/>
      <w:lvlJc w:val="left"/>
      <w:pPr>
        <w:ind w:left="4711" w:hanging="360"/>
      </w:pPr>
      <w:rPr>
        <w:rFonts w:ascii="Wingdings" w:hAnsi="Wingdings" w:hint="default"/>
      </w:rPr>
    </w:lvl>
    <w:lvl w:ilvl="6" w:tplc="04190001" w:tentative="1">
      <w:start w:val="1"/>
      <w:numFmt w:val="bullet"/>
      <w:lvlText w:val=""/>
      <w:lvlJc w:val="left"/>
      <w:pPr>
        <w:ind w:left="5431" w:hanging="360"/>
      </w:pPr>
      <w:rPr>
        <w:rFonts w:ascii="Symbol" w:hAnsi="Symbol" w:hint="default"/>
      </w:rPr>
    </w:lvl>
    <w:lvl w:ilvl="7" w:tplc="04190003" w:tentative="1">
      <w:start w:val="1"/>
      <w:numFmt w:val="bullet"/>
      <w:lvlText w:val="o"/>
      <w:lvlJc w:val="left"/>
      <w:pPr>
        <w:ind w:left="6151" w:hanging="360"/>
      </w:pPr>
      <w:rPr>
        <w:rFonts w:ascii="Courier New" w:hAnsi="Courier New" w:cs="Courier New" w:hint="default"/>
      </w:rPr>
    </w:lvl>
    <w:lvl w:ilvl="8" w:tplc="04190005" w:tentative="1">
      <w:start w:val="1"/>
      <w:numFmt w:val="bullet"/>
      <w:lvlText w:val=""/>
      <w:lvlJc w:val="left"/>
      <w:pPr>
        <w:ind w:left="6871" w:hanging="360"/>
      </w:pPr>
      <w:rPr>
        <w:rFonts w:ascii="Wingdings" w:hAnsi="Wingdings" w:hint="default"/>
      </w:rPr>
    </w:lvl>
  </w:abstractNum>
  <w:abstractNum w:abstractNumId="57">
    <w:nsid w:val="7AF67BAD"/>
    <w:multiLevelType w:val="hybridMultilevel"/>
    <w:tmpl w:val="B94E86AE"/>
    <w:lvl w:ilvl="0" w:tplc="0419000F">
      <w:start w:val="1"/>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50"/>
  </w:num>
  <w:num w:numId="3">
    <w:abstractNumId w:val="37"/>
  </w:num>
  <w:num w:numId="4">
    <w:abstractNumId w:val="10"/>
  </w:num>
  <w:num w:numId="5">
    <w:abstractNumId w:val="31"/>
  </w:num>
  <w:num w:numId="6">
    <w:abstractNumId w:val="7"/>
  </w:num>
  <w:num w:numId="7">
    <w:abstractNumId w:val="17"/>
  </w:num>
  <w:num w:numId="8">
    <w:abstractNumId w:val="12"/>
  </w:num>
  <w:num w:numId="9">
    <w:abstractNumId w:val="30"/>
  </w:num>
  <w:num w:numId="10">
    <w:abstractNumId w:val="39"/>
  </w:num>
  <w:num w:numId="11">
    <w:abstractNumId w:val="38"/>
  </w:num>
  <w:num w:numId="12">
    <w:abstractNumId w:val="27"/>
  </w:num>
  <w:num w:numId="13">
    <w:abstractNumId w:val="26"/>
  </w:num>
  <w:num w:numId="14">
    <w:abstractNumId w:val="18"/>
  </w:num>
  <w:num w:numId="15">
    <w:abstractNumId w:val="6"/>
  </w:num>
  <w:num w:numId="16">
    <w:abstractNumId w:val="19"/>
  </w:num>
  <w:num w:numId="17">
    <w:abstractNumId w:val="43"/>
  </w:num>
  <w:num w:numId="18">
    <w:abstractNumId w:val="11"/>
  </w:num>
  <w:num w:numId="19">
    <w:abstractNumId w:val="57"/>
  </w:num>
  <w:num w:numId="20">
    <w:abstractNumId w:val="2"/>
  </w:num>
  <w:num w:numId="21">
    <w:abstractNumId w:val="9"/>
  </w:num>
  <w:num w:numId="22">
    <w:abstractNumId w:val="32"/>
  </w:num>
  <w:num w:numId="23">
    <w:abstractNumId w:val="8"/>
  </w:num>
  <w:num w:numId="24">
    <w:abstractNumId w:val="5"/>
  </w:num>
  <w:num w:numId="25">
    <w:abstractNumId w:val="44"/>
  </w:num>
  <w:num w:numId="26">
    <w:abstractNumId w:val="25"/>
  </w:num>
  <w:num w:numId="27">
    <w:abstractNumId w:val="24"/>
  </w:num>
  <w:num w:numId="28">
    <w:abstractNumId w:val="16"/>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45"/>
  </w:num>
  <w:num w:numId="32">
    <w:abstractNumId w:val="1"/>
  </w:num>
  <w:num w:numId="33">
    <w:abstractNumId w:val="49"/>
  </w:num>
  <w:num w:numId="34">
    <w:abstractNumId w:val="52"/>
  </w:num>
  <w:num w:numId="35">
    <w:abstractNumId w:val="46"/>
  </w:num>
  <w:num w:numId="36">
    <w:abstractNumId w:val="23"/>
  </w:num>
  <w:num w:numId="37">
    <w:abstractNumId w:val="13"/>
  </w:num>
  <w:num w:numId="38">
    <w:abstractNumId w:val="21"/>
  </w:num>
  <w:num w:numId="39">
    <w:abstractNumId w:val="35"/>
  </w:num>
  <w:num w:numId="40">
    <w:abstractNumId w:val="42"/>
  </w:num>
  <w:num w:numId="41">
    <w:abstractNumId w:val="14"/>
  </w:num>
  <w:num w:numId="42">
    <w:abstractNumId w:val="40"/>
  </w:num>
  <w:num w:numId="43">
    <w:abstractNumId w:val="0"/>
  </w:num>
  <w:num w:numId="44">
    <w:abstractNumId w:val="48"/>
  </w:num>
  <w:num w:numId="45">
    <w:abstractNumId w:val="51"/>
  </w:num>
  <w:num w:numId="46">
    <w:abstractNumId w:val="20"/>
  </w:num>
  <w:num w:numId="47">
    <w:abstractNumId w:val="55"/>
  </w:num>
  <w:num w:numId="48">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53"/>
  </w:num>
  <w:num w:numId="51">
    <w:abstractNumId w:val="56"/>
  </w:num>
  <w:num w:numId="52">
    <w:abstractNumId w:val="22"/>
  </w:num>
  <w:num w:numId="53">
    <w:abstractNumId w:val="3"/>
  </w:num>
  <w:num w:numId="54">
    <w:abstractNumId w:val="29"/>
  </w:num>
  <w:num w:numId="55">
    <w:abstractNumId w:val="4"/>
  </w:num>
  <w:num w:numId="56">
    <w:abstractNumId w:val="36"/>
  </w:num>
  <w:num w:numId="57">
    <w:abstractNumId w:val="15"/>
  </w:num>
  <w:num w:numId="58">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8E"/>
    <w:rsid w:val="000009F4"/>
    <w:rsid w:val="00010600"/>
    <w:rsid w:val="000135CF"/>
    <w:rsid w:val="00015F60"/>
    <w:rsid w:val="000346FE"/>
    <w:rsid w:val="00035FB9"/>
    <w:rsid w:val="000424ED"/>
    <w:rsid w:val="000429D7"/>
    <w:rsid w:val="00042B00"/>
    <w:rsid w:val="00050196"/>
    <w:rsid w:val="00050E75"/>
    <w:rsid w:val="000542F3"/>
    <w:rsid w:val="00060FC4"/>
    <w:rsid w:val="00071656"/>
    <w:rsid w:val="00076BC8"/>
    <w:rsid w:val="000A03D4"/>
    <w:rsid w:val="000B47DB"/>
    <w:rsid w:val="000C09AA"/>
    <w:rsid w:val="000C3CD2"/>
    <w:rsid w:val="000C3F17"/>
    <w:rsid w:val="000D03E4"/>
    <w:rsid w:val="000D2390"/>
    <w:rsid w:val="000D2CC5"/>
    <w:rsid w:val="000D3176"/>
    <w:rsid w:val="000D4953"/>
    <w:rsid w:val="000D56E5"/>
    <w:rsid w:val="000D5DEF"/>
    <w:rsid w:val="000D7A50"/>
    <w:rsid w:val="000E280C"/>
    <w:rsid w:val="000E33F4"/>
    <w:rsid w:val="000F4504"/>
    <w:rsid w:val="000F7535"/>
    <w:rsid w:val="00101428"/>
    <w:rsid w:val="00101807"/>
    <w:rsid w:val="00107F9F"/>
    <w:rsid w:val="0011370B"/>
    <w:rsid w:val="0011398A"/>
    <w:rsid w:val="00116365"/>
    <w:rsid w:val="00123DB3"/>
    <w:rsid w:val="00127A6C"/>
    <w:rsid w:val="00130FF6"/>
    <w:rsid w:val="00141491"/>
    <w:rsid w:val="0015040D"/>
    <w:rsid w:val="0015112A"/>
    <w:rsid w:val="00154128"/>
    <w:rsid w:val="001556C0"/>
    <w:rsid w:val="0016239C"/>
    <w:rsid w:val="00165F47"/>
    <w:rsid w:val="00181D58"/>
    <w:rsid w:val="001901F0"/>
    <w:rsid w:val="00193B50"/>
    <w:rsid w:val="00197411"/>
    <w:rsid w:val="001A2599"/>
    <w:rsid w:val="001A7FFB"/>
    <w:rsid w:val="001C0037"/>
    <w:rsid w:val="001C1352"/>
    <w:rsid w:val="001C1D50"/>
    <w:rsid w:val="001C4F35"/>
    <w:rsid w:val="001E7AE3"/>
    <w:rsid w:val="001F2435"/>
    <w:rsid w:val="001F57AF"/>
    <w:rsid w:val="00201B61"/>
    <w:rsid w:val="002040BC"/>
    <w:rsid w:val="00211821"/>
    <w:rsid w:val="0021265E"/>
    <w:rsid w:val="00215847"/>
    <w:rsid w:val="00217736"/>
    <w:rsid w:val="002248F2"/>
    <w:rsid w:val="00233DC3"/>
    <w:rsid w:val="00235022"/>
    <w:rsid w:val="00240847"/>
    <w:rsid w:val="00246CAA"/>
    <w:rsid w:val="002521EE"/>
    <w:rsid w:val="00255142"/>
    <w:rsid w:val="00263EAB"/>
    <w:rsid w:val="00271A57"/>
    <w:rsid w:val="00272419"/>
    <w:rsid w:val="00273DE3"/>
    <w:rsid w:val="0028009C"/>
    <w:rsid w:val="00282C24"/>
    <w:rsid w:val="00290051"/>
    <w:rsid w:val="0029777F"/>
    <w:rsid w:val="002A0DB9"/>
    <w:rsid w:val="002B2D68"/>
    <w:rsid w:val="002B46C7"/>
    <w:rsid w:val="002B7FB5"/>
    <w:rsid w:val="002C3AB2"/>
    <w:rsid w:val="002C4FEB"/>
    <w:rsid w:val="002C5E3D"/>
    <w:rsid w:val="002E3B5C"/>
    <w:rsid w:val="002E634C"/>
    <w:rsid w:val="002E76FA"/>
    <w:rsid w:val="002F5B80"/>
    <w:rsid w:val="00303022"/>
    <w:rsid w:val="00304869"/>
    <w:rsid w:val="0030621D"/>
    <w:rsid w:val="003218C5"/>
    <w:rsid w:val="00331825"/>
    <w:rsid w:val="003361C5"/>
    <w:rsid w:val="0034088E"/>
    <w:rsid w:val="0034321B"/>
    <w:rsid w:val="00343BA6"/>
    <w:rsid w:val="00344DC5"/>
    <w:rsid w:val="00353450"/>
    <w:rsid w:val="00354BE3"/>
    <w:rsid w:val="003556C5"/>
    <w:rsid w:val="00355EA8"/>
    <w:rsid w:val="00367B0B"/>
    <w:rsid w:val="00376692"/>
    <w:rsid w:val="00377129"/>
    <w:rsid w:val="003910D0"/>
    <w:rsid w:val="003975E2"/>
    <w:rsid w:val="003A069B"/>
    <w:rsid w:val="003A1277"/>
    <w:rsid w:val="003A5146"/>
    <w:rsid w:val="003B2992"/>
    <w:rsid w:val="003B2BBE"/>
    <w:rsid w:val="003B531D"/>
    <w:rsid w:val="003C10A4"/>
    <w:rsid w:val="003E08D1"/>
    <w:rsid w:val="003E17F8"/>
    <w:rsid w:val="003E5EBB"/>
    <w:rsid w:val="003F0625"/>
    <w:rsid w:val="003F340F"/>
    <w:rsid w:val="0040677E"/>
    <w:rsid w:val="0041333A"/>
    <w:rsid w:val="004266F5"/>
    <w:rsid w:val="00435735"/>
    <w:rsid w:val="00441DC3"/>
    <w:rsid w:val="00444C52"/>
    <w:rsid w:val="00450C4D"/>
    <w:rsid w:val="0045148C"/>
    <w:rsid w:val="00451856"/>
    <w:rsid w:val="00461D2C"/>
    <w:rsid w:val="00466278"/>
    <w:rsid w:val="0046670F"/>
    <w:rsid w:val="00466FF6"/>
    <w:rsid w:val="004852ED"/>
    <w:rsid w:val="004A1259"/>
    <w:rsid w:val="004A2DEC"/>
    <w:rsid w:val="004A532C"/>
    <w:rsid w:val="004B7D2A"/>
    <w:rsid w:val="004D1F5B"/>
    <w:rsid w:val="004D2CF6"/>
    <w:rsid w:val="004D7EED"/>
    <w:rsid w:val="004E093D"/>
    <w:rsid w:val="004E4DC0"/>
    <w:rsid w:val="004E55B8"/>
    <w:rsid w:val="004E5647"/>
    <w:rsid w:val="004E591C"/>
    <w:rsid w:val="004F5AB0"/>
    <w:rsid w:val="004F7A42"/>
    <w:rsid w:val="00516592"/>
    <w:rsid w:val="00535D24"/>
    <w:rsid w:val="00537E87"/>
    <w:rsid w:val="00541757"/>
    <w:rsid w:val="005440D2"/>
    <w:rsid w:val="00545376"/>
    <w:rsid w:val="00547BD8"/>
    <w:rsid w:val="00553298"/>
    <w:rsid w:val="00555067"/>
    <w:rsid w:val="00556FCD"/>
    <w:rsid w:val="00560D1A"/>
    <w:rsid w:val="005640A6"/>
    <w:rsid w:val="00564846"/>
    <w:rsid w:val="00572984"/>
    <w:rsid w:val="00584D7F"/>
    <w:rsid w:val="00596521"/>
    <w:rsid w:val="005A232C"/>
    <w:rsid w:val="005A593C"/>
    <w:rsid w:val="005B1421"/>
    <w:rsid w:val="005B4179"/>
    <w:rsid w:val="005C0AAF"/>
    <w:rsid w:val="005C56D9"/>
    <w:rsid w:val="005D1F57"/>
    <w:rsid w:val="005D266F"/>
    <w:rsid w:val="005D6E8F"/>
    <w:rsid w:val="005D73E4"/>
    <w:rsid w:val="005E240E"/>
    <w:rsid w:val="005E4470"/>
    <w:rsid w:val="006007C6"/>
    <w:rsid w:val="00603136"/>
    <w:rsid w:val="00610CD0"/>
    <w:rsid w:val="00614C4B"/>
    <w:rsid w:val="0062014F"/>
    <w:rsid w:val="00621E11"/>
    <w:rsid w:val="00622959"/>
    <w:rsid w:val="00624ADF"/>
    <w:rsid w:val="006312B3"/>
    <w:rsid w:val="0064322B"/>
    <w:rsid w:val="006511C1"/>
    <w:rsid w:val="00652D23"/>
    <w:rsid w:val="00653D10"/>
    <w:rsid w:val="00657D78"/>
    <w:rsid w:val="006617DA"/>
    <w:rsid w:val="00671425"/>
    <w:rsid w:val="00686125"/>
    <w:rsid w:val="006920A3"/>
    <w:rsid w:val="00697055"/>
    <w:rsid w:val="006A782F"/>
    <w:rsid w:val="006B0D1B"/>
    <w:rsid w:val="006B6BA3"/>
    <w:rsid w:val="006C0708"/>
    <w:rsid w:val="006C145A"/>
    <w:rsid w:val="006C36D3"/>
    <w:rsid w:val="006E00D2"/>
    <w:rsid w:val="006E47FA"/>
    <w:rsid w:val="0070595D"/>
    <w:rsid w:val="00707677"/>
    <w:rsid w:val="007126E6"/>
    <w:rsid w:val="0071427D"/>
    <w:rsid w:val="0071725E"/>
    <w:rsid w:val="007218A9"/>
    <w:rsid w:val="007242BF"/>
    <w:rsid w:val="007254D4"/>
    <w:rsid w:val="00726753"/>
    <w:rsid w:val="00726758"/>
    <w:rsid w:val="00734AB5"/>
    <w:rsid w:val="00736B64"/>
    <w:rsid w:val="00737D35"/>
    <w:rsid w:val="007401D8"/>
    <w:rsid w:val="0074665B"/>
    <w:rsid w:val="00746893"/>
    <w:rsid w:val="0075064B"/>
    <w:rsid w:val="00753198"/>
    <w:rsid w:val="00756DC3"/>
    <w:rsid w:val="007601A3"/>
    <w:rsid w:val="0076149A"/>
    <w:rsid w:val="007660AF"/>
    <w:rsid w:val="0077541B"/>
    <w:rsid w:val="0078775A"/>
    <w:rsid w:val="00793B61"/>
    <w:rsid w:val="007A1E1F"/>
    <w:rsid w:val="007A2BCC"/>
    <w:rsid w:val="007A2ECF"/>
    <w:rsid w:val="007A3463"/>
    <w:rsid w:val="007A54A0"/>
    <w:rsid w:val="007B00A8"/>
    <w:rsid w:val="007B062C"/>
    <w:rsid w:val="007B21AD"/>
    <w:rsid w:val="007B2D3B"/>
    <w:rsid w:val="007B3E9B"/>
    <w:rsid w:val="007B4C30"/>
    <w:rsid w:val="007B6A7F"/>
    <w:rsid w:val="007C2BC5"/>
    <w:rsid w:val="007C5B39"/>
    <w:rsid w:val="007C7A34"/>
    <w:rsid w:val="007D0976"/>
    <w:rsid w:val="007F528D"/>
    <w:rsid w:val="0080468F"/>
    <w:rsid w:val="008050CD"/>
    <w:rsid w:val="00807F88"/>
    <w:rsid w:val="008138CF"/>
    <w:rsid w:val="0082494A"/>
    <w:rsid w:val="00826D6A"/>
    <w:rsid w:val="0083787E"/>
    <w:rsid w:val="00840B96"/>
    <w:rsid w:val="008522AC"/>
    <w:rsid w:val="008541F8"/>
    <w:rsid w:val="00854FCA"/>
    <w:rsid w:val="0087419B"/>
    <w:rsid w:val="00875815"/>
    <w:rsid w:val="00880D10"/>
    <w:rsid w:val="00895B97"/>
    <w:rsid w:val="008A63EE"/>
    <w:rsid w:val="008B4D8C"/>
    <w:rsid w:val="008B5859"/>
    <w:rsid w:val="008C0E94"/>
    <w:rsid w:val="008E0038"/>
    <w:rsid w:val="008E04A5"/>
    <w:rsid w:val="008E0A7C"/>
    <w:rsid w:val="008E6FBF"/>
    <w:rsid w:val="009068D4"/>
    <w:rsid w:val="00911CA4"/>
    <w:rsid w:val="0091299C"/>
    <w:rsid w:val="009149E6"/>
    <w:rsid w:val="00925EB0"/>
    <w:rsid w:val="00927D09"/>
    <w:rsid w:val="009309CB"/>
    <w:rsid w:val="009523B8"/>
    <w:rsid w:val="00955CBC"/>
    <w:rsid w:val="00960FB1"/>
    <w:rsid w:val="00967C14"/>
    <w:rsid w:val="00970A29"/>
    <w:rsid w:val="00972336"/>
    <w:rsid w:val="00980F3A"/>
    <w:rsid w:val="00982277"/>
    <w:rsid w:val="009837B9"/>
    <w:rsid w:val="00991884"/>
    <w:rsid w:val="00992D75"/>
    <w:rsid w:val="0099356D"/>
    <w:rsid w:val="00997A87"/>
    <w:rsid w:val="009A1FD5"/>
    <w:rsid w:val="009A482C"/>
    <w:rsid w:val="009A54C1"/>
    <w:rsid w:val="009B3093"/>
    <w:rsid w:val="009B43BC"/>
    <w:rsid w:val="009C2415"/>
    <w:rsid w:val="009C45A7"/>
    <w:rsid w:val="009D3579"/>
    <w:rsid w:val="009D5147"/>
    <w:rsid w:val="009D668B"/>
    <w:rsid w:val="009E1265"/>
    <w:rsid w:val="009F1CF4"/>
    <w:rsid w:val="009F489E"/>
    <w:rsid w:val="009F6EC4"/>
    <w:rsid w:val="00A00290"/>
    <w:rsid w:val="00A15B64"/>
    <w:rsid w:val="00A23EA6"/>
    <w:rsid w:val="00A24461"/>
    <w:rsid w:val="00A30118"/>
    <w:rsid w:val="00A33ACC"/>
    <w:rsid w:val="00A341CC"/>
    <w:rsid w:val="00A35163"/>
    <w:rsid w:val="00A354BB"/>
    <w:rsid w:val="00A35961"/>
    <w:rsid w:val="00A36991"/>
    <w:rsid w:val="00A50770"/>
    <w:rsid w:val="00A561D8"/>
    <w:rsid w:val="00A6511F"/>
    <w:rsid w:val="00A76DC9"/>
    <w:rsid w:val="00A843EC"/>
    <w:rsid w:val="00A848F8"/>
    <w:rsid w:val="00A92EC8"/>
    <w:rsid w:val="00A9664B"/>
    <w:rsid w:val="00AA23DB"/>
    <w:rsid w:val="00AA2748"/>
    <w:rsid w:val="00AA5BA8"/>
    <w:rsid w:val="00AA71C4"/>
    <w:rsid w:val="00AB733D"/>
    <w:rsid w:val="00AC1138"/>
    <w:rsid w:val="00AC1208"/>
    <w:rsid w:val="00AC2187"/>
    <w:rsid w:val="00AF1A0D"/>
    <w:rsid w:val="00AF1A19"/>
    <w:rsid w:val="00AF23B5"/>
    <w:rsid w:val="00AF57E6"/>
    <w:rsid w:val="00AF69CD"/>
    <w:rsid w:val="00B00B7D"/>
    <w:rsid w:val="00B016EF"/>
    <w:rsid w:val="00B02F6A"/>
    <w:rsid w:val="00B20174"/>
    <w:rsid w:val="00B213B0"/>
    <w:rsid w:val="00B267D6"/>
    <w:rsid w:val="00B2701B"/>
    <w:rsid w:val="00B33886"/>
    <w:rsid w:val="00B3469A"/>
    <w:rsid w:val="00B3682B"/>
    <w:rsid w:val="00B40F28"/>
    <w:rsid w:val="00B4347E"/>
    <w:rsid w:val="00B50427"/>
    <w:rsid w:val="00B52A3C"/>
    <w:rsid w:val="00B56F21"/>
    <w:rsid w:val="00B64CE8"/>
    <w:rsid w:val="00B81BEA"/>
    <w:rsid w:val="00B82FD3"/>
    <w:rsid w:val="00B87E17"/>
    <w:rsid w:val="00B913F2"/>
    <w:rsid w:val="00B91F30"/>
    <w:rsid w:val="00BA0972"/>
    <w:rsid w:val="00BA0E09"/>
    <w:rsid w:val="00BA293E"/>
    <w:rsid w:val="00BA667F"/>
    <w:rsid w:val="00BC1D76"/>
    <w:rsid w:val="00BC54D7"/>
    <w:rsid w:val="00BD1B23"/>
    <w:rsid w:val="00BD1C62"/>
    <w:rsid w:val="00BD7B32"/>
    <w:rsid w:val="00BE462F"/>
    <w:rsid w:val="00BF3986"/>
    <w:rsid w:val="00BF653A"/>
    <w:rsid w:val="00BF670A"/>
    <w:rsid w:val="00C06290"/>
    <w:rsid w:val="00C108CB"/>
    <w:rsid w:val="00C13AF0"/>
    <w:rsid w:val="00C13BC6"/>
    <w:rsid w:val="00C14918"/>
    <w:rsid w:val="00C16629"/>
    <w:rsid w:val="00C45C6C"/>
    <w:rsid w:val="00C625AC"/>
    <w:rsid w:val="00C634D0"/>
    <w:rsid w:val="00C6552F"/>
    <w:rsid w:val="00C742A5"/>
    <w:rsid w:val="00C75E19"/>
    <w:rsid w:val="00C767A8"/>
    <w:rsid w:val="00C7735D"/>
    <w:rsid w:val="00C801B3"/>
    <w:rsid w:val="00C81D7F"/>
    <w:rsid w:val="00C86F77"/>
    <w:rsid w:val="00C907E7"/>
    <w:rsid w:val="00CA3BB8"/>
    <w:rsid w:val="00CA5009"/>
    <w:rsid w:val="00CA6F22"/>
    <w:rsid w:val="00CF6540"/>
    <w:rsid w:val="00CF73B9"/>
    <w:rsid w:val="00CF7FE3"/>
    <w:rsid w:val="00D06EC5"/>
    <w:rsid w:val="00D11081"/>
    <w:rsid w:val="00D12A9F"/>
    <w:rsid w:val="00D15358"/>
    <w:rsid w:val="00D210E5"/>
    <w:rsid w:val="00D25094"/>
    <w:rsid w:val="00D264AF"/>
    <w:rsid w:val="00D3189F"/>
    <w:rsid w:val="00D433B9"/>
    <w:rsid w:val="00D44841"/>
    <w:rsid w:val="00D50269"/>
    <w:rsid w:val="00D51B72"/>
    <w:rsid w:val="00D52A38"/>
    <w:rsid w:val="00D603D4"/>
    <w:rsid w:val="00D60FD3"/>
    <w:rsid w:val="00D6253C"/>
    <w:rsid w:val="00D6365A"/>
    <w:rsid w:val="00D64324"/>
    <w:rsid w:val="00D661EA"/>
    <w:rsid w:val="00D664F6"/>
    <w:rsid w:val="00D6668F"/>
    <w:rsid w:val="00D8038C"/>
    <w:rsid w:val="00D864DE"/>
    <w:rsid w:val="00D957D9"/>
    <w:rsid w:val="00DA3D6C"/>
    <w:rsid w:val="00DA54B3"/>
    <w:rsid w:val="00DA60EA"/>
    <w:rsid w:val="00DA639D"/>
    <w:rsid w:val="00DC224A"/>
    <w:rsid w:val="00DC3084"/>
    <w:rsid w:val="00DC76C5"/>
    <w:rsid w:val="00DC78CD"/>
    <w:rsid w:val="00DD15D5"/>
    <w:rsid w:val="00DD1A26"/>
    <w:rsid w:val="00DE5740"/>
    <w:rsid w:val="00DF4D7E"/>
    <w:rsid w:val="00E009B0"/>
    <w:rsid w:val="00E00EED"/>
    <w:rsid w:val="00E01A94"/>
    <w:rsid w:val="00E071AA"/>
    <w:rsid w:val="00E155EA"/>
    <w:rsid w:val="00E20124"/>
    <w:rsid w:val="00E21162"/>
    <w:rsid w:val="00E21C06"/>
    <w:rsid w:val="00E27797"/>
    <w:rsid w:val="00E31700"/>
    <w:rsid w:val="00E43BE2"/>
    <w:rsid w:val="00E45249"/>
    <w:rsid w:val="00E52380"/>
    <w:rsid w:val="00E728CC"/>
    <w:rsid w:val="00E75492"/>
    <w:rsid w:val="00E83ACE"/>
    <w:rsid w:val="00E87CEF"/>
    <w:rsid w:val="00E97765"/>
    <w:rsid w:val="00EA1EF1"/>
    <w:rsid w:val="00EA400B"/>
    <w:rsid w:val="00EA456B"/>
    <w:rsid w:val="00EA71E6"/>
    <w:rsid w:val="00EB0A24"/>
    <w:rsid w:val="00EB36BD"/>
    <w:rsid w:val="00EB4C76"/>
    <w:rsid w:val="00EC0665"/>
    <w:rsid w:val="00EC4639"/>
    <w:rsid w:val="00EC5249"/>
    <w:rsid w:val="00EC5F7C"/>
    <w:rsid w:val="00EC6FF9"/>
    <w:rsid w:val="00ED5A22"/>
    <w:rsid w:val="00EE0882"/>
    <w:rsid w:val="00EE19EC"/>
    <w:rsid w:val="00EE4306"/>
    <w:rsid w:val="00EE4996"/>
    <w:rsid w:val="00EF2560"/>
    <w:rsid w:val="00F014CA"/>
    <w:rsid w:val="00F02267"/>
    <w:rsid w:val="00F10400"/>
    <w:rsid w:val="00F22CE9"/>
    <w:rsid w:val="00F23995"/>
    <w:rsid w:val="00F25C75"/>
    <w:rsid w:val="00F34EF4"/>
    <w:rsid w:val="00F3751C"/>
    <w:rsid w:val="00F42FE7"/>
    <w:rsid w:val="00F5430F"/>
    <w:rsid w:val="00F61400"/>
    <w:rsid w:val="00F61CE6"/>
    <w:rsid w:val="00F627CB"/>
    <w:rsid w:val="00F66545"/>
    <w:rsid w:val="00F71F79"/>
    <w:rsid w:val="00F731D1"/>
    <w:rsid w:val="00F74D9C"/>
    <w:rsid w:val="00F9531A"/>
    <w:rsid w:val="00F96B3F"/>
    <w:rsid w:val="00F973D9"/>
    <w:rsid w:val="00FA19EB"/>
    <w:rsid w:val="00FA5B96"/>
    <w:rsid w:val="00FC1057"/>
    <w:rsid w:val="00FC64D3"/>
    <w:rsid w:val="00FE6A3B"/>
    <w:rsid w:val="00FF1E9E"/>
    <w:rsid w:val="00FF3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47"/>
    <w:pPr>
      <w:jc w:val="both"/>
    </w:pPr>
    <w:rPr>
      <w:rFonts w:ascii="RoscherkDL" w:hAnsi="RoscherkDL"/>
    </w:rPr>
  </w:style>
  <w:style w:type="paragraph" w:styleId="10">
    <w:name w:val="heading 1"/>
    <w:basedOn w:val="a"/>
    <w:next w:val="a"/>
    <w:qFormat/>
    <w:rsid w:val="00201B61"/>
    <w:pPr>
      <w:keepNext/>
      <w:numPr>
        <w:numId w:val="1"/>
      </w:numPr>
      <w:spacing w:before="240" w:after="60"/>
      <w:jc w:val="left"/>
      <w:outlineLvl w:val="0"/>
    </w:pPr>
    <w:rPr>
      <w:rFonts w:ascii="Arial" w:hAnsi="Arial" w:cs="Arial"/>
      <w:b/>
      <w:bCs/>
      <w:kern w:val="32"/>
      <w:sz w:val="32"/>
      <w:szCs w:val="32"/>
    </w:rPr>
  </w:style>
  <w:style w:type="paragraph" w:styleId="20">
    <w:name w:val="heading 2"/>
    <w:basedOn w:val="a"/>
    <w:next w:val="a"/>
    <w:qFormat/>
    <w:rsid w:val="00201B61"/>
    <w:pPr>
      <w:keepNext/>
      <w:numPr>
        <w:ilvl w:val="1"/>
        <w:numId w:val="1"/>
      </w:numPr>
      <w:spacing w:before="240" w:after="60"/>
      <w:jc w:val="left"/>
      <w:outlineLvl w:val="1"/>
    </w:pPr>
    <w:rPr>
      <w:rFonts w:ascii="Arial" w:hAnsi="Arial" w:cs="Arial"/>
      <w:b/>
      <w:bCs/>
      <w:i/>
      <w:iCs/>
      <w:sz w:val="28"/>
      <w:szCs w:val="28"/>
    </w:rPr>
  </w:style>
  <w:style w:type="paragraph" w:styleId="3">
    <w:name w:val="heading 3"/>
    <w:basedOn w:val="a"/>
    <w:next w:val="a"/>
    <w:qFormat/>
    <w:rsid w:val="00201B61"/>
    <w:pPr>
      <w:keepNext/>
      <w:numPr>
        <w:ilvl w:val="2"/>
        <w:numId w:val="1"/>
      </w:numPr>
      <w:spacing w:before="240" w:after="60"/>
      <w:jc w:val="left"/>
      <w:outlineLvl w:val="2"/>
    </w:pPr>
    <w:rPr>
      <w:rFonts w:ascii="Arial" w:hAnsi="Arial" w:cs="Arial"/>
      <w:b/>
      <w:bCs/>
      <w:i/>
      <w:iCs/>
      <w:sz w:val="24"/>
      <w:szCs w:val="26"/>
    </w:rPr>
  </w:style>
  <w:style w:type="paragraph" w:styleId="4">
    <w:name w:val="heading 4"/>
    <w:basedOn w:val="a"/>
    <w:next w:val="a"/>
    <w:qFormat/>
    <w:rsid w:val="00201B61"/>
    <w:pPr>
      <w:keepNext/>
      <w:numPr>
        <w:ilvl w:val="3"/>
        <w:numId w:val="1"/>
      </w:numPr>
      <w:jc w:val="left"/>
      <w:outlineLvl w:val="3"/>
    </w:pPr>
    <w:rPr>
      <w:rFonts w:ascii="Times New Roman" w:hAnsi="Times New Roman"/>
      <w:b/>
      <w:bCs/>
      <w:sz w:val="24"/>
      <w:szCs w:val="24"/>
      <w:lang w:val="en-US"/>
    </w:rPr>
  </w:style>
  <w:style w:type="paragraph" w:styleId="5">
    <w:name w:val="heading 5"/>
    <w:basedOn w:val="a"/>
    <w:next w:val="a"/>
    <w:qFormat/>
    <w:rsid w:val="00201B61"/>
    <w:pPr>
      <w:keepNext/>
      <w:numPr>
        <w:ilvl w:val="4"/>
        <w:numId w:val="1"/>
      </w:numPr>
      <w:spacing w:after="120"/>
      <w:jc w:val="left"/>
      <w:outlineLvl w:val="4"/>
    </w:pPr>
    <w:rPr>
      <w:rFonts w:ascii="Times New Roman" w:hAnsi="Times New Roman"/>
      <w:b/>
      <w:bCs/>
      <w:i/>
      <w:iCs/>
      <w:sz w:val="24"/>
      <w:szCs w:val="24"/>
    </w:rPr>
  </w:style>
  <w:style w:type="paragraph" w:styleId="6">
    <w:name w:val="heading 6"/>
    <w:basedOn w:val="a"/>
    <w:next w:val="a"/>
    <w:qFormat/>
    <w:rsid w:val="00201B61"/>
    <w:pPr>
      <w:keepNext/>
      <w:numPr>
        <w:ilvl w:val="5"/>
        <w:numId w:val="1"/>
      </w:numPr>
      <w:jc w:val="center"/>
      <w:outlineLvl w:val="5"/>
    </w:pPr>
    <w:rPr>
      <w:rFonts w:ascii="Arial" w:hAnsi="Arial" w:cs="Arial"/>
      <w:sz w:val="40"/>
      <w:szCs w:val="24"/>
    </w:rPr>
  </w:style>
  <w:style w:type="paragraph" w:styleId="7">
    <w:name w:val="heading 7"/>
    <w:basedOn w:val="a"/>
    <w:next w:val="a"/>
    <w:qFormat/>
    <w:rsid w:val="00201B61"/>
    <w:pPr>
      <w:keepNext/>
      <w:numPr>
        <w:ilvl w:val="6"/>
        <w:numId w:val="1"/>
      </w:numPr>
      <w:jc w:val="center"/>
      <w:outlineLvl w:val="6"/>
    </w:pPr>
    <w:rPr>
      <w:rFonts w:ascii="Arial" w:hAnsi="Arial" w:cs="Arial"/>
      <w:b/>
      <w:bCs/>
      <w:sz w:val="72"/>
      <w:szCs w:val="24"/>
      <w:lang w:val="en-US"/>
    </w:rPr>
  </w:style>
  <w:style w:type="paragraph" w:styleId="8">
    <w:name w:val="heading 8"/>
    <w:basedOn w:val="a"/>
    <w:next w:val="a"/>
    <w:qFormat/>
    <w:rsid w:val="00201B61"/>
    <w:pPr>
      <w:keepNext/>
      <w:numPr>
        <w:ilvl w:val="7"/>
        <w:numId w:val="1"/>
      </w:numPr>
      <w:spacing w:after="60"/>
      <w:jc w:val="left"/>
      <w:outlineLvl w:val="7"/>
    </w:pPr>
    <w:rPr>
      <w:rFonts w:ascii="Times New Roman" w:hAnsi="Times New Roman"/>
      <w:i/>
      <w:iCs/>
      <w:sz w:val="24"/>
      <w:szCs w:val="24"/>
    </w:rPr>
  </w:style>
  <w:style w:type="paragraph" w:styleId="9">
    <w:name w:val="heading 9"/>
    <w:basedOn w:val="a"/>
    <w:next w:val="a"/>
    <w:qFormat/>
    <w:rsid w:val="00201B61"/>
    <w:pPr>
      <w:numPr>
        <w:ilvl w:val="8"/>
        <w:numId w:val="1"/>
      </w:num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088E"/>
    <w:pPr>
      <w:tabs>
        <w:tab w:val="center" w:pos="4677"/>
        <w:tab w:val="right" w:pos="9355"/>
      </w:tabs>
    </w:pPr>
  </w:style>
  <w:style w:type="character" w:styleId="a4">
    <w:name w:val="page number"/>
    <w:basedOn w:val="a0"/>
    <w:rsid w:val="0034088E"/>
  </w:style>
  <w:style w:type="paragraph" w:styleId="a5">
    <w:name w:val="Body Text"/>
    <w:basedOn w:val="a"/>
    <w:rsid w:val="0034088E"/>
    <w:rPr>
      <w:rFonts w:ascii="Times New Roman" w:hAnsi="Times New Roman"/>
      <w:sz w:val="24"/>
    </w:rPr>
  </w:style>
  <w:style w:type="paragraph" w:styleId="a6">
    <w:name w:val="Body Text Indent"/>
    <w:basedOn w:val="a"/>
    <w:rsid w:val="0034088E"/>
    <w:pPr>
      <w:ind w:firstLine="567"/>
    </w:pPr>
    <w:rPr>
      <w:rFonts w:ascii="Times New Roman" w:hAnsi="Times New Roman"/>
      <w:sz w:val="24"/>
    </w:rPr>
  </w:style>
  <w:style w:type="paragraph" w:customStyle="1" w:styleId="a7">
    <w:name w:val="Общий текст"/>
    <w:basedOn w:val="a"/>
    <w:rsid w:val="00290051"/>
    <w:pPr>
      <w:spacing w:line="360" w:lineRule="auto"/>
      <w:ind w:firstLine="709"/>
    </w:pPr>
    <w:rPr>
      <w:rFonts w:ascii="Times New Roman" w:hAnsi="Times New Roman"/>
      <w:sz w:val="24"/>
      <w:szCs w:val="24"/>
    </w:rPr>
  </w:style>
  <w:style w:type="paragraph" w:customStyle="1" w:styleId="30">
    <w:name w:val="Стиль3"/>
    <w:basedOn w:val="20"/>
    <w:rsid w:val="00201B61"/>
    <w:pPr>
      <w:spacing w:before="0" w:after="0"/>
      <w:ind w:left="578" w:hanging="578"/>
    </w:pPr>
    <w:rPr>
      <w:rFonts w:ascii="Verdana" w:hAnsi="Verdana"/>
      <w:sz w:val="22"/>
    </w:rPr>
  </w:style>
  <w:style w:type="paragraph" w:customStyle="1" w:styleId="a8">
    <w:name w:val="a"/>
    <w:basedOn w:val="a"/>
    <w:rsid w:val="000D7A50"/>
    <w:pPr>
      <w:spacing w:before="100" w:beforeAutospacing="1" w:after="100" w:afterAutospacing="1"/>
      <w:jc w:val="left"/>
    </w:pPr>
    <w:rPr>
      <w:rFonts w:ascii="Times New Roman" w:hAnsi="Times New Roman"/>
      <w:sz w:val="24"/>
      <w:szCs w:val="24"/>
    </w:rPr>
  </w:style>
  <w:style w:type="paragraph" w:styleId="a9">
    <w:name w:val="Balloon Text"/>
    <w:basedOn w:val="a"/>
    <w:semiHidden/>
    <w:rsid w:val="004A532C"/>
    <w:rPr>
      <w:rFonts w:ascii="Tahoma" w:hAnsi="Tahoma" w:cs="Tahoma"/>
      <w:sz w:val="16"/>
      <w:szCs w:val="16"/>
    </w:rPr>
  </w:style>
  <w:style w:type="paragraph" w:customStyle="1" w:styleId="ConsNormal">
    <w:name w:val="ConsNormal"/>
    <w:rsid w:val="00B4347E"/>
    <w:pPr>
      <w:widowControl w:val="0"/>
      <w:autoSpaceDE w:val="0"/>
      <w:autoSpaceDN w:val="0"/>
      <w:adjustRightInd w:val="0"/>
      <w:ind w:right="19772" w:firstLine="720"/>
    </w:pPr>
    <w:rPr>
      <w:rFonts w:ascii="Arial" w:hAnsi="Arial" w:cs="Arial"/>
    </w:rPr>
  </w:style>
  <w:style w:type="paragraph" w:styleId="aa">
    <w:name w:val="List"/>
    <w:basedOn w:val="a"/>
    <w:rsid w:val="000D56E5"/>
    <w:pPr>
      <w:spacing w:after="60"/>
      <w:ind w:left="283" w:hanging="283"/>
    </w:pPr>
    <w:rPr>
      <w:rFonts w:ascii="Times New Roman" w:hAnsi="Times New Roman"/>
      <w:sz w:val="24"/>
      <w:szCs w:val="24"/>
    </w:rPr>
  </w:style>
  <w:style w:type="paragraph" w:styleId="31">
    <w:name w:val="Body Text Indent 3"/>
    <w:basedOn w:val="a"/>
    <w:rsid w:val="000D56E5"/>
    <w:pPr>
      <w:spacing w:after="120"/>
      <w:ind w:left="283"/>
    </w:pPr>
    <w:rPr>
      <w:sz w:val="16"/>
      <w:szCs w:val="16"/>
    </w:rPr>
  </w:style>
  <w:style w:type="paragraph" w:styleId="32">
    <w:name w:val="List 3"/>
    <w:basedOn w:val="a"/>
    <w:rsid w:val="00010600"/>
    <w:pPr>
      <w:ind w:left="849" w:hanging="283"/>
    </w:pPr>
  </w:style>
  <w:style w:type="character" w:styleId="ab">
    <w:name w:val="Hyperlink"/>
    <w:rsid w:val="0062014F"/>
    <w:rPr>
      <w:color w:val="0000FF"/>
      <w:u w:val="single"/>
    </w:rPr>
  </w:style>
  <w:style w:type="table" w:styleId="ac">
    <w:name w:val="Table Grid"/>
    <w:basedOn w:val="a1"/>
    <w:rsid w:val="001A259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86125"/>
    <w:pPr>
      <w:tabs>
        <w:tab w:val="center" w:pos="4677"/>
        <w:tab w:val="right" w:pos="9355"/>
      </w:tabs>
    </w:pPr>
  </w:style>
  <w:style w:type="paragraph" w:styleId="af">
    <w:name w:val="caption"/>
    <w:basedOn w:val="a"/>
    <w:next w:val="a"/>
    <w:qFormat/>
    <w:rsid w:val="00BA293E"/>
    <w:rPr>
      <w:b/>
      <w:bCs/>
    </w:rPr>
  </w:style>
  <w:style w:type="paragraph" w:customStyle="1" w:styleId="ConsNonformat">
    <w:name w:val="ConsNonformat"/>
    <w:rsid w:val="00DC224A"/>
    <w:pPr>
      <w:widowControl w:val="0"/>
      <w:autoSpaceDE w:val="0"/>
      <w:autoSpaceDN w:val="0"/>
      <w:adjustRightInd w:val="0"/>
      <w:ind w:right="19772"/>
    </w:pPr>
    <w:rPr>
      <w:rFonts w:ascii="Courier New" w:hAnsi="Courier New" w:cs="Courier New"/>
    </w:rPr>
  </w:style>
  <w:style w:type="paragraph" w:styleId="33">
    <w:name w:val="Body Text 3"/>
    <w:basedOn w:val="a"/>
    <w:link w:val="34"/>
    <w:rsid w:val="007254D4"/>
    <w:pPr>
      <w:spacing w:after="120"/>
    </w:pPr>
    <w:rPr>
      <w:sz w:val="16"/>
      <w:szCs w:val="16"/>
      <w:lang w:val="x-none" w:eastAsia="x-none"/>
    </w:rPr>
  </w:style>
  <w:style w:type="character" w:customStyle="1" w:styleId="34">
    <w:name w:val="Основной текст 3 Знак"/>
    <w:link w:val="33"/>
    <w:rsid w:val="007254D4"/>
    <w:rPr>
      <w:rFonts w:ascii="RoscherkDL" w:hAnsi="RoscherkDL"/>
      <w:sz w:val="16"/>
      <w:szCs w:val="16"/>
    </w:rPr>
  </w:style>
  <w:style w:type="paragraph" w:customStyle="1" w:styleId="P">
    <w:name w:val="Обычный.…P"/>
    <w:rsid w:val="006312B3"/>
    <w:pPr>
      <w:widowControl w:val="0"/>
    </w:pPr>
    <w:rPr>
      <w:rFonts w:ascii="Латинский" w:hAnsi="Латинский"/>
      <w:sz w:val="24"/>
      <w:lang w:val="en-US"/>
    </w:rPr>
  </w:style>
  <w:style w:type="character" w:styleId="af0">
    <w:name w:val="annotation reference"/>
    <w:rsid w:val="00B3682B"/>
    <w:rPr>
      <w:sz w:val="16"/>
      <w:szCs w:val="16"/>
    </w:rPr>
  </w:style>
  <w:style w:type="paragraph" w:styleId="af1">
    <w:name w:val="annotation text"/>
    <w:basedOn w:val="a"/>
    <w:link w:val="af2"/>
    <w:rsid w:val="00B3682B"/>
    <w:rPr>
      <w:lang w:val="x-none" w:eastAsia="x-none"/>
    </w:rPr>
  </w:style>
  <w:style w:type="character" w:customStyle="1" w:styleId="af2">
    <w:name w:val="Текст примечания Знак"/>
    <w:link w:val="af1"/>
    <w:rsid w:val="00B3682B"/>
    <w:rPr>
      <w:rFonts w:ascii="RoscherkDL" w:hAnsi="RoscherkDL"/>
    </w:rPr>
  </w:style>
  <w:style w:type="paragraph" w:styleId="af3">
    <w:name w:val="annotation subject"/>
    <w:basedOn w:val="af1"/>
    <w:next w:val="af1"/>
    <w:link w:val="af4"/>
    <w:rsid w:val="00B3682B"/>
    <w:rPr>
      <w:b/>
      <w:bCs/>
    </w:rPr>
  </w:style>
  <w:style w:type="character" w:customStyle="1" w:styleId="af4">
    <w:name w:val="Тема примечания Знак"/>
    <w:link w:val="af3"/>
    <w:rsid w:val="00B3682B"/>
    <w:rPr>
      <w:rFonts w:ascii="RoscherkDL" w:hAnsi="RoscherkDL"/>
      <w:b/>
      <w:bCs/>
    </w:rPr>
  </w:style>
  <w:style w:type="paragraph" w:customStyle="1" w:styleId="Iauiue">
    <w:name w:val="Iau?iue"/>
    <w:rsid w:val="006C0708"/>
    <w:pPr>
      <w:suppressAutoHyphens/>
      <w:overflowPunct w:val="0"/>
      <w:autoSpaceDE w:val="0"/>
      <w:spacing w:before="100" w:after="100"/>
      <w:textAlignment w:val="baseline"/>
    </w:pPr>
    <w:rPr>
      <w:rFonts w:eastAsia="Arial"/>
      <w:sz w:val="24"/>
      <w:szCs w:val="24"/>
      <w:lang w:eastAsia="ar-SA"/>
    </w:rPr>
  </w:style>
  <w:style w:type="paragraph" w:styleId="af5">
    <w:name w:val="List Paragraph"/>
    <w:basedOn w:val="a"/>
    <w:uiPriority w:val="34"/>
    <w:qFormat/>
    <w:rsid w:val="00E83ACE"/>
    <w:pPr>
      <w:spacing w:after="120"/>
      <w:ind w:left="720"/>
      <w:contextualSpacing/>
      <w:jc w:val="left"/>
    </w:pPr>
    <w:rPr>
      <w:rFonts w:ascii="Times New Roman" w:hAnsi="Times New Roman"/>
      <w:sz w:val="24"/>
      <w:szCs w:val="24"/>
    </w:rPr>
  </w:style>
  <w:style w:type="character" w:customStyle="1" w:styleId="ae">
    <w:name w:val="Верхний колонтитул Знак"/>
    <w:link w:val="ad"/>
    <w:uiPriority w:val="99"/>
    <w:rsid w:val="007A54A0"/>
    <w:rPr>
      <w:rFonts w:ascii="RoscherkDL" w:hAnsi="RoscherkDL"/>
    </w:rPr>
  </w:style>
  <w:style w:type="paragraph" w:styleId="af6">
    <w:name w:val="Normal (Web)"/>
    <w:basedOn w:val="a"/>
    <w:uiPriority w:val="99"/>
    <w:unhideWhenUsed/>
    <w:rsid w:val="00C7735D"/>
    <w:pPr>
      <w:spacing w:before="100" w:beforeAutospacing="1" w:after="100" w:afterAutospacing="1"/>
      <w:jc w:val="left"/>
    </w:pPr>
    <w:rPr>
      <w:rFonts w:ascii="Times New Roman" w:hAnsi="Times New Roman"/>
      <w:sz w:val="24"/>
      <w:szCs w:val="24"/>
    </w:rPr>
  </w:style>
  <w:style w:type="paragraph" w:customStyle="1" w:styleId="af7">
    <w:name w:val="стиль для списка функций внутренний"/>
    <w:basedOn w:val="aa"/>
    <w:rsid w:val="008A63EE"/>
    <w:pPr>
      <w:tabs>
        <w:tab w:val="num" w:pos="360"/>
      </w:tabs>
      <w:spacing w:after="120"/>
      <w:ind w:left="720" w:firstLine="0"/>
      <w:contextualSpacing/>
    </w:pPr>
    <w:rPr>
      <w:rFonts w:ascii="Calibri" w:hAnsi="Calibri"/>
      <w:sz w:val="28"/>
      <w:szCs w:val="28"/>
      <w:lang w:val="x-none" w:eastAsia="en-US"/>
    </w:rPr>
  </w:style>
  <w:style w:type="paragraph" w:customStyle="1" w:styleId="11">
    <w:name w:val="1обычный"/>
    <w:basedOn w:val="a"/>
    <w:link w:val="12"/>
    <w:qFormat/>
    <w:rsid w:val="008A63EE"/>
    <w:pPr>
      <w:widowControl w:val="0"/>
      <w:suppressAutoHyphens/>
      <w:ind w:firstLine="391"/>
    </w:pPr>
    <w:rPr>
      <w:rFonts w:ascii="Verdana" w:eastAsia="DejaVu Sans" w:hAnsi="Verdana" w:cs="Tahoma"/>
      <w:color w:val="000000"/>
      <w:lang w:eastAsia="en-US" w:bidi="en-US"/>
    </w:rPr>
  </w:style>
  <w:style w:type="character" w:customStyle="1" w:styleId="12">
    <w:name w:val="1обычный Знак"/>
    <w:link w:val="11"/>
    <w:rsid w:val="008A63EE"/>
    <w:rPr>
      <w:rFonts w:ascii="Verdana" w:eastAsia="DejaVu Sans" w:hAnsi="Verdana" w:cs="Tahoma"/>
      <w:color w:val="000000"/>
      <w:lang w:eastAsia="en-US" w:bidi="en-US"/>
    </w:rPr>
  </w:style>
  <w:style w:type="paragraph" w:customStyle="1" w:styleId="1">
    <w:name w:val="Стиль1"/>
    <w:basedOn w:val="a"/>
    <w:rsid w:val="008A63EE"/>
    <w:pPr>
      <w:numPr>
        <w:ilvl w:val="1"/>
        <w:numId w:val="53"/>
      </w:numPr>
      <w:jc w:val="left"/>
    </w:pPr>
    <w:rPr>
      <w:rFonts w:ascii="Verdana" w:hAnsi="Verdana"/>
      <w:b/>
      <w:sz w:val="24"/>
      <w:szCs w:val="24"/>
    </w:rPr>
  </w:style>
  <w:style w:type="paragraph" w:customStyle="1" w:styleId="2">
    <w:name w:val="Стиль2"/>
    <w:basedOn w:val="20"/>
    <w:rsid w:val="008A63EE"/>
    <w:pPr>
      <w:numPr>
        <w:ilvl w:val="2"/>
        <w:numId w:val="53"/>
      </w:numPr>
      <w:tabs>
        <w:tab w:val="clear" w:pos="1440"/>
        <w:tab w:val="num" w:pos="2160"/>
      </w:tabs>
      <w:spacing w:before="0" w:after="0"/>
      <w:ind w:left="2160" w:hanging="180"/>
    </w:pPr>
    <w:rPr>
      <w:rFonts w:ascii="Verdana" w:hAnsi="Verdana"/>
      <w:sz w:val="22"/>
    </w:rPr>
  </w:style>
  <w:style w:type="paragraph" w:styleId="af8">
    <w:name w:val="footnote text"/>
    <w:basedOn w:val="a"/>
    <w:link w:val="af9"/>
    <w:rsid w:val="00154128"/>
    <w:pPr>
      <w:overflowPunct w:val="0"/>
      <w:autoSpaceDE w:val="0"/>
      <w:autoSpaceDN w:val="0"/>
      <w:adjustRightInd w:val="0"/>
      <w:jc w:val="left"/>
      <w:textAlignment w:val="baseline"/>
    </w:pPr>
    <w:rPr>
      <w:rFonts w:ascii="Times New Roman" w:hAnsi="Times New Roman"/>
    </w:rPr>
  </w:style>
  <w:style w:type="character" w:customStyle="1" w:styleId="af9">
    <w:name w:val="Текст сноски Знак"/>
    <w:basedOn w:val="a0"/>
    <w:link w:val="af8"/>
    <w:rsid w:val="00154128"/>
  </w:style>
  <w:style w:type="character" w:styleId="afa">
    <w:name w:val="footnote reference"/>
    <w:rsid w:val="00154128"/>
    <w:rPr>
      <w:vertAlign w:val="superscript"/>
    </w:rPr>
  </w:style>
  <w:style w:type="paragraph" w:customStyle="1" w:styleId="13">
    <w:name w:val="Обычный1"/>
    <w:rsid w:val="00E31700"/>
    <w:pPr>
      <w:widowControl w:val="0"/>
      <w:adjustRightInd w:val="0"/>
      <w:spacing w:line="360" w:lineRule="atLeast"/>
      <w:ind w:firstLine="400"/>
      <w:jc w:val="both"/>
      <w:textAlignment w:val="baseline"/>
    </w:pPr>
    <w:rPr>
      <w:snapToGrid w:val="0"/>
      <w:sz w:val="24"/>
    </w:rPr>
  </w:style>
  <w:style w:type="paragraph" w:styleId="afb">
    <w:name w:val="Plain Text"/>
    <w:basedOn w:val="a"/>
    <w:link w:val="afc"/>
    <w:uiPriority w:val="99"/>
    <w:semiHidden/>
    <w:unhideWhenUsed/>
    <w:rsid w:val="00FF1E9E"/>
    <w:pPr>
      <w:jc w:val="left"/>
    </w:pPr>
    <w:rPr>
      <w:rFonts w:ascii="Calibri" w:eastAsiaTheme="minorHAnsi" w:hAnsi="Calibri" w:cstheme="minorBidi"/>
      <w:sz w:val="22"/>
      <w:szCs w:val="21"/>
      <w:lang w:eastAsia="en-US"/>
    </w:rPr>
  </w:style>
  <w:style w:type="character" w:customStyle="1" w:styleId="afc">
    <w:name w:val="Текст Знак"/>
    <w:basedOn w:val="a0"/>
    <w:link w:val="afb"/>
    <w:uiPriority w:val="99"/>
    <w:semiHidden/>
    <w:rsid w:val="00FF1E9E"/>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847"/>
    <w:pPr>
      <w:jc w:val="both"/>
    </w:pPr>
    <w:rPr>
      <w:rFonts w:ascii="RoscherkDL" w:hAnsi="RoscherkDL"/>
    </w:rPr>
  </w:style>
  <w:style w:type="paragraph" w:styleId="10">
    <w:name w:val="heading 1"/>
    <w:basedOn w:val="a"/>
    <w:next w:val="a"/>
    <w:qFormat/>
    <w:rsid w:val="00201B61"/>
    <w:pPr>
      <w:keepNext/>
      <w:numPr>
        <w:numId w:val="1"/>
      </w:numPr>
      <w:spacing w:before="240" w:after="60"/>
      <w:jc w:val="left"/>
      <w:outlineLvl w:val="0"/>
    </w:pPr>
    <w:rPr>
      <w:rFonts w:ascii="Arial" w:hAnsi="Arial" w:cs="Arial"/>
      <w:b/>
      <w:bCs/>
      <w:kern w:val="32"/>
      <w:sz w:val="32"/>
      <w:szCs w:val="32"/>
    </w:rPr>
  </w:style>
  <w:style w:type="paragraph" w:styleId="20">
    <w:name w:val="heading 2"/>
    <w:basedOn w:val="a"/>
    <w:next w:val="a"/>
    <w:qFormat/>
    <w:rsid w:val="00201B61"/>
    <w:pPr>
      <w:keepNext/>
      <w:numPr>
        <w:ilvl w:val="1"/>
        <w:numId w:val="1"/>
      </w:numPr>
      <w:spacing w:before="240" w:after="60"/>
      <w:jc w:val="left"/>
      <w:outlineLvl w:val="1"/>
    </w:pPr>
    <w:rPr>
      <w:rFonts w:ascii="Arial" w:hAnsi="Arial" w:cs="Arial"/>
      <w:b/>
      <w:bCs/>
      <w:i/>
      <w:iCs/>
      <w:sz w:val="28"/>
      <w:szCs w:val="28"/>
    </w:rPr>
  </w:style>
  <w:style w:type="paragraph" w:styleId="3">
    <w:name w:val="heading 3"/>
    <w:basedOn w:val="a"/>
    <w:next w:val="a"/>
    <w:qFormat/>
    <w:rsid w:val="00201B61"/>
    <w:pPr>
      <w:keepNext/>
      <w:numPr>
        <w:ilvl w:val="2"/>
        <w:numId w:val="1"/>
      </w:numPr>
      <w:spacing w:before="240" w:after="60"/>
      <w:jc w:val="left"/>
      <w:outlineLvl w:val="2"/>
    </w:pPr>
    <w:rPr>
      <w:rFonts w:ascii="Arial" w:hAnsi="Arial" w:cs="Arial"/>
      <w:b/>
      <w:bCs/>
      <w:i/>
      <w:iCs/>
      <w:sz w:val="24"/>
      <w:szCs w:val="26"/>
    </w:rPr>
  </w:style>
  <w:style w:type="paragraph" w:styleId="4">
    <w:name w:val="heading 4"/>
    <w:basedOn w:val="a"/>
    <w:next w:val="a"/>
    <w:qFormat/>
    <w:rsid w:val="00201B61"/>
    <w:pPr>
      <w:keepNext/>
      <w:numPr>
        <w:ilvl w:val="3"/>
        <w:numId w:val="1"/>
      </w:numPr>
      <w:jc w:val="left"/>
      <w:outlineLvl w:val="3"/>
    </w:pPr>
    <w:rPr>
      <w:rFonts w:ascii="Times New Roman" w:hAnsi="Times New Roman"/>
      <w:b/>
      <w:bCs/>
      <w:sz w:val="24"/>
      <w:szCs w:val="24"/>
      <w:lang w:val="en-US"/>
    </w:rPr>
  </w:style>
  <w:style w:type="paragraph" w:styleId="5">
    <w:name w:val="heading 5"/>
    <w:basedOn w:val="a"/>
    <w:next w:val="a"/>
    <w:qFormat/>
    <w:rsid w:val="00201B61"/>
    <w:pPr>
      <w:keepNext/>
      <w:numPr>
        <w:ilvl w:val="4"/>
        <w:numId w:val="1"/>
      </w:numPr>
      <w:spacing w:after="120"/>
      <w:jc w:val="left"/>
      <w:outlineLvl w:val="4"/>
    </w:pPr>
    <w:rPr>
      <w:rFonts w:ascii="Times New Roman" w:hAnsi="Times New Roman"/>
      <w:b/>
      <w:bCs/>
      <w:i/>
      <w:iCs/>
      <w:sz w:val="24"/>
      <w:szCs w:val="24"/>
    </w:rPr>
  </w:style>
  <w:style w:type="paragraph" w:styleId="6">
    <w:name w:val="heading 6"/>
    <w:basedOn w:val="a"/>
    <w:next w:val="a"/>
    <w:qFormat/>
    <w:rsid w:val="00201B61"/>
    <w:pPr>
      <w:keepNext/>
      <w:numPr>
        <w:ilvl w:val="5"/>
        <w:numId w:val="1"/>
      </w:numPr>
      <w:jc w:val="center"/>
      <w:outlineLvl w:val="5"/>
    </w:pPr>
    <w:rPr>
      <w:rFonts w:ascii="Arial" w:hAnsi="Arial" w:cs="Arial"/>
      <w:sz w:val="40"/>
      <w:szCs w:val="24"/>
    </w:rPr>
  </w:style>
  <w:style w:type="paragraph" w:styleId="7">
    <w:name w:val="heading 7"/>
    <w:basedOn w:val="a"/>
    <w:next w:val="a"/>
    <w:qFormat/>
    <w:rsid w:val="00201B61"/>
    <w:pPr>
      <w:keepNext/>
      <w:numPr>
        <w:ilvl w:val="6"/>
        <w:numId w:val="1"/>
      </w:numPr>
      <w:jc w:val="center"/>
      <w:outlineLvl w:val="6"/>
    </w:pPr>
    <w:rPr>
      <w:rFonts w:ascii="Arial" w:hAnsi="Arial" w:cs="Arial"/>
      <w:b/>
      <w:bCs/>
      <w:sz w:val="72"/>
      <w:szCs w:val="24"/>
      <w:lang w:val="en-US"/>
    </w:rPr>
  </w:style>
  <w:style w:type="paragraph" w:styleId="8">
    <w:name w:val="heading 8"/>
    <w:basedOn w:val="a"/>
    <w:next w:val="a"/>
    <w:qFormat/>
    <w:rsid w:val="00201B61"/>
    <w:pPr>
      <w:keepNext/>
      <w:numPr>
        <w:ilvl w:val="7"/>
        <w:numId w:val="1"/>
      </w:numPr>
      <w:spacing w:after="60"/>
      <w:jc w:val="left"/>
      <w:outlineLvl w:val="7"/>
    </w:pPr>
    <w:rPr>
      <w:rFonts w:ascii="Times New Roman" w:hAnsi="Times New Roman"/>
      <w:i/>
      <w:iCs/>
      <w:sz w:val="24"/>
      <w:szCs w:val="24"/>
    </w:rPr>
  </w:style>
  <w:style w:type="paragraph" w:styleId="9">
    <w:name w:val="heading 9"/>
    <w:basedOn w:val="a"/>
    <w:next w:val="a"/>
    <w:qFormat/>
    <w:rsid w:val="00201B61"/>
    <w:pPr>
      <w:numPr>
        <w:ilvl w:val="8"/>
        <w:numId w:val="1"/>
      </w:numPr>
      <w:spacing w:before="240" w:after="60"/>
      <w:jc w:val="left"/>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4088E"/>
    <w:pPr>
      <w:tabs>
        <w:tab w:val="center" w:pos="4677"/>
        <w:tab w:val="right" w:pos="9355"/>
      </w:tabs>
    </w:pPr>
  </w:style>
  <w:style w:type="character" w:styleId="a4">
    <w:name w:val="page number"/>
    <w:basedOn w:val="a0"/>
    <w:rsid w:val="0034088E"/>
  </w:style>
  <w:style w:type="paragraph" w:styleId="a5">
    <w:name w:val="Body Text"/>
    <w:basedOn w:val="a"/>
    <w:rsid w:val="0034088E"/>
    <w:rPr>
      <w:rFonts w:ascii="Times New Roman" w:hAnsi="Times New Roman"/>
      <w:sz w:val="24"/>
    </w:rPr>
  </w:style>
  <w:style w:type="paragraph" w:styleId="a6">
    <w:name w:val="Body Text Indent"/>
    <w:basedOn w:val="a"/>
    <w:rsid w:val="0034088E"/>
    <w:pPr>
      <w:ind w:firstLine="567"/>
    </w:pPr>
    <w:rPr>
      <w:rFonts w:ascii="Times New Roman" w:hAnsi="Times New Roman"/>
      <w:sz w:val="24"/>
    </w:rPr>
  </w:style>
  <w:style w:type="paragraph" w:customStyle="1" w:styleId="a7">
    <w:name w:val="Общий текст"/>
    <w:basedOn w:val="a"/>
    <w:rsid w:val="00290051"/>
    <w:pPr>
      <w:spacing w:line="360" w:lineRule="auto"/>
      <w:ind w:firstLine="709"/>
    </w:pPr>
    <w:rPr>
      <w:rFonts w:ascii="Times New Roman" w:hAnsi="Times New Roman"/>
      <w:sz w:val="24"/>
      <w:szCs w:val="24"/>
    </w:rPr>
  </w:style>
  <w:style w:type="paragraph" w:customStyle="1" w:styleId="30">
    <w:name w:val="Стиль3"/>
    <w:basedOn w:val="20"/>
    <w:rsid w:val="00201B61"/>
    <w:pPr>
      <w:spacing w:before="0" w:after="0"/>
      <w:ind w:left="578" w:hanging="578"/>
    </w:pPr>
    <w:rPr>
      <w:rFonts w:ascii="Verdana" w:hAnsi="Verdana"/>
      <w:sz w:val="22"/>
    </w:rPr>
  </w:style>
  <w:style w:type="paragraph" w:customStyle="1" w:styleId="a8">
    <w:name w:val="a"/>
    <w:basedOn w:val="a"/>
    <w:rsid w:val="000D7A50"/>
    <w:pPr>
      <w:spacing w:before="100" w:beforeAutospacing="1" w:after="100" w:afterAutospacing="1"/>
      <w:jc w:val="left"/>
    </w:pPr>
    <w:rPr>
      <w:rFonts w:ascii="Times New Roman" w:hAnsi="Times New Roman"/>
      <w:sz w:val="24"/>
      <w:szCs w:val="24"/>
    </w:rPr>
  </w:style>
  <w:style w:type="paragraph" w:styleId="a9">
    <w:name w:val="Balloon Text"/>
    <w:basedOn w:val="a"/>
    <w:semiHidden/>
    <w:rsid w:val="004A532C"/>
    <w:rPr>
      <w:rFonts w:ascii="Tahoma" w:hAnsi="Tahoma" w:cs="Tahoma"/>
      <w:sz w:val="16"/>
      <w:szCs w:val="16"/>
    </w:rPr>
  </w:style>
  <w:style w:type="paragraph" w:customStyle="1" w:styleId="ConsNormal">
    <w:name w:val="ConsNormal"/>
    <w:rsid w:val="00B4347E"/>
    <w:pPr>
      <w:widowControl w:val="0"/>
      <w:autoSpaceDE w:val="0"/>
      <w:autoSpaceDN w:val="0"/>
      <w:adjustRightInd w:val="0"/>
      <w:ind w:right="19772" w:firstLine="720"/>
    </w:pPr>
    <w:rPr>
      <w:rFonts w:ascii="Arial" w:hAnsi="Arial" w:cs="Arial"/>
    </w:rPr>
  </w:style>
  <w:style w:type="paragraph" w:styleId="aa">
    <w:name w:val="List"/>
    <w:basedOn w:val="a"/>
    <w:rsid w:val="000D56E5"/>
    <w:pPr>
      <w:spacing w:after="60"/>
      <w:ind w:left="283" w:hanging="283"/>
    </w:pPr>
    <w:rPr>
      <w:rFonts w:ascii="Times New Roman" w:hAnsi="Times New Roman"/>
      <w:sz w:val="24"/>
      <w:szCs w:val="24"/>
    </w:rPr>
  </w:style>
  <w:style w:type="paragraph" w:styleId="31">
    <w:name w:val="Body Text Indent 3"/>
    <w:basedOn w:val="a"/>
    <w:rsid w:val="000D56E5"/>
    <w:pPr>
      <w:spacing w:after="120"/>
      <w:ind w:left="283"/>
    </w:pPr>
    <w:rPr>
      <w:sz w:val="16"/>
      <w:szCs w:val="16"/>
    </w:rPr>
  </w:style>
  <w:style w:type="paragraph" w:styleId="32">
    <w:name w:val="List 3"/>
    <w:basedOn w:val="a"/>
    <w:rsid w:val="00010600"/>
    <w:pPr>
      <w:ind w:left="849" w:hanging="283"/>
    </w:pPr>
  </w:style>
  <w:style w:type="character" w:styleId="ab">
    <w:name w:val="Hyperlink"/>
    <w:rsid w:val="0062014F"/>
    <w:rPr>
      <w:color w:val="0000FF"/>
      <w:u w:val="single"/>
    </w:rPr>
  </w:style>
  <w:style w:type="table" w:styleId="ac">
    <w:name w:val="Table Grid"/>
    <w:basedOn w:val="a1"/>
    <w:rsid w:val="001A259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686125"/>
    <w:pPr>
      <w:tabs>
        <w:tab w:val="center" w:pos="4677"/>
        <w:tab w:val="right" w:pos="9355"/>
      </w:tabs>
    </w:pPr>
  </w:style>
  <w:style w:type="paragraph" w:styleId="af">
    <w:name w:val="caption"/>
    <w:basedOn w:val="a"/>
    <w:next w:val="a"/>
    <w:qFormat/>
    <w:rsid w:val="00BA293E"/>
    <w:rPr>
      <w:b/>
      <w:bCs/>
    </w:rPr>
  </w:style>
  <w:style w:type="paragraph" w:customStyle="1" w:styleId="ConsNonformat">
    <w:name w:val="ConsNonformat"/>
    <w:rsid w:val="00DC224A"/>
    <w:pPr>
      <w:widowControl w:val="0"/>
      <w:autoSpaceDE w:val="0"/>
      <w:autoSpaceDN w:val="0"/>
      <w:adjustRightInd w:val="0"/>
      <w:ind w:right="19772"/>
    </w:pPr>
    <w:rPr>
      <w:rFonts w:ascii="Courier New" w:hAnsi="Courier New" w:cs="Courier New"/>
    </w:rPr>
  </w:style>
  <w:style w:type="paragraph" w:styleId="33">
    <w:name w:val="Body Text 3"/>
    <w:basedOn w:val="a"/>
    <w:link w:val="34"/>
    <w:rsid w:val="007254D4"/>
    <w:pPr>
      <w:spacing w:after="120"/>
    </w:pPr>
    <w:rPr>
      <w:sz w:val="16"/>
      <w:szCs w:val="16"/>
      <w:lang w:val="x-none" w:eastAsia="x-none"/>
    </w:rPr>
  </w:style>
  <w:style w:type="character" w:customStyle="1" w:styleId="34">
    <w:name w:val="Основной текст 3 Знак"/>
    <w:link w:val="33"/>
    <w:rsid w:val="007254D4"/>
    <w:rPr>
      <w:rFonts w:ascii="RoscherkDL" w:hAnsi="RoscherkDL"/>
      <w:sz w:val="16"/>
      <w:szCs w:val="16"/>
    </w:rPr>
  </w:style>
  <w:style w:type="paragraph" w:customStyle="1" w:styleId="P">
    <w:name w:val="Обычный.…P"/>
    <w:rsid w:val="006312B3"/>
    <w:pPr>
      <w:widowControl w:val="0"/>
    </w:pPr>
    <w:rPr>
      <w:rFonts w:ascii="Латинский" w:hAnsi="Латинский"/>
      <w:sz w:val="24"/>
      <w:lang w:val="en-US"/>
    </w:rPr>
  </w:style>
  <w:style w:type="character" w:styleId="af0">
    <w:name w:val="annotation reference"/>
    <w:rsid w:val="00B3682B"/>
    <w:rPr>
      <w:sz w:val="16"/>
      <w:szCs w:val="16"/>
    </w:rPr>
  </w:style>
  <w:style w:type="paragraph" w:styleId="af1">
    <w:name w:val="annotation text"/>
    <w:basedOn w:val="a"/>
    <w:link w:val="af2"/>
    <w:rsid w:val="00B3682B"/>
    <w:rPr>
      <w:lang w:val="x-none" w:eastAsia="x-none"/>
    </w:rPr>
  </w:style>
  <w:style w:type="character" w:customStyle="1" w:styleId="af2">
    <w:name w:val="Текст примечания Знак"/>
    <w:link w:val="af1"/>
    <w:rsid w:val="00B3682B"/>
    <w:rPr>
      <w:rFonts w:ascii="RoscherkDL" w:hAnsi="RoscherkDL"/>
    </w:rPr>
  </w:style>
  <w:style w:type="paragraph" w:styleId="af3">
    <w:name w:val="annotation subject"/>
    <w:basedOn w:val="af1"/>
    <w:next w:val="af1"/>
    <w:link w:val="af4"/>
    <w:rsid w:val="00B3682B"/>
    <w:rPr>
      <w:b/>
      <w:bCs/>
    </w:rPr>
  </w:style>
  <w:style w:type="character" w:customStyle="1" w:styleId="af4">
    <w:name w:val="Тема примечания Знак"/>
    <w:link w:val="af3"/>
    <w:rsid w:val="00B3682B"/>
    <w:rPr>
      <w:rFonts w:ascii="RoscherkDL" w:hAnsi="RoscherkDL"/>
      <w:b/>
      <w:bCs/>
    </w:rPr>
  </w:style>
  <w:style w:type="paragraph" w:customStyle="1" w:styleId="Iauiue">
    <w:name w:val="Iau?iue"/>
    <w:rsid w:val="006C0708"/>
    <w:pPr>
      <w:suppressAutoHyphens/>
      <w:overflowPunct w:val="0"/>
      <w:autoSpaceDE w:val="0"/>
      <w:spacing w:before="100" w:after="100"/>
      <w:textAlignment w:val="baseline"/>
    </w:pPr>
    <w:rPr>
      <w:rFonts w:eastAsia="Arial"/>
      <w:sz w:val="24"/>
      <w:szCs w:val="24"/>
      <w:lang w:eastAsia="ar-SA"/>
    </w:rPr>
  </w:style>
  <w:style w:type="paragraph" w:styleId="af5">
    <w:name w:val="List Paragraph"/>
    <w:basedOn w:val="a"/>
    <w:uiPriority w:val="34"/>
    <w:qFormat/>
    <w:rsid w:val="00E83ACE"/>
    <w:pPr>
      <w:spacing w:after="120"/>
      <w:ind w:left="720"/>
      <w:contextualSpacing/>
      <w:jc w:val="left"/>
    </w:pPr>
    <w:rPr>
      <w:rFonts w:ascii="Times New Roman" w:hAnsi="Times New Roman"/>
      <w:sz w:val="24"/>
      <w:szCs w:val="24"/>
    </w:rPr>
  </w:style>
  <w:style w:type="character" w:customStyle="1" w:styleId="ae">
    <w:name w:val="Верхний колонтитул Знак"/>
    <w:link w:val="ad"/>
    <w:uiPriority w:val="99"/>
    <w:rsid w:val="007A54A0"/>
    <w:rPr>
      <w:rFonts w:ascii="RoscherkDL" w:hAnsi="RoscherkDL"/>
    </w:rPr>
  </w:style>
  <w:style w:type="paragraph" w:styleId="af6">
    <w:name w:val="Normal (Web)"/>
    <w:basedOn w:val="a"/>
    <w:uiPriority w:val="99"/>
    <w:unhideWhenUsed/>
    <w:rsid w:val="00C7735D"/>
    <w:pPr>
      <w:spacing w:before="100" w:beforeAutospacing="1" w:after="100" w:afterAutospacing="1"/>
      <w:jc w:val="left"/>
    </w:pPr>
    <w:rPr>
      <w:rFonts w:ascii="Times New Roman" w:hAnsi="Times New Roman"/>
      <w:sz w:val="24"/>
      <w:szCs w:val="24"/>
    </w:rPr>
  </w:style>
  <w:style w:type="paragraph" w:customStyle="1" w:styleId="af7">
    <w:name w:val="стиль для списка функций внутренний"/>
    <w:basedOn w:val="aa"/>
    <w:rsid w:val="008A63EE"/>
    <w:pPr>
      <w:tabs>
        <w:tab w:val="num" w:pos="360"/>
      </w:tabs>
      <w:spacing w:after="120"/>
      <w:ind w:left="720" w:firstLine="0"/>
      <w:contextualSpacing/>
    </w:pPr>
    <w:rPr>
      <w:rFonts w:ascii="Calibri" w:hAnsi="Calibri"/>
      <w:sz w:val="28"/>
      <w:szCs w:val="28"/>
      <w:lang w:val="x-none" w:eastAsia="en-US"/>
    </w:rPr>
  </w:style>
  <w:style w:type="paragraph" w:customStyle="1" w:styleId="11">
    <w:name w:val="1обычный"/>
    <w:basedOn w:val="a"/>
    <w:link w:val="12"/>
    <w:qFormat/>
    <w:rsid w:val="008A63EE"/>
    <w:pPr>
      <w:widowControl w:val="0"/>
      <w:suppressAutoHyphens/>
      <w:ind w:firstLine="391"/>
    </w:pPr>
    <w:rPr>
      <w:rFonts w:ascii="Verdana" w:eastAsia="DejaVu Sans" w:hAnsi="Verdana" w:cs="Tahoma"/>
      <w:color w:val="000000"/>
      <w:lang w:eastAsia="en-US" w:bidi="en-US"/>
    </w:rPr>
  </w:style>
  <w:style w:type="character" w:customStyle="1" w:styleId="12">
    <w:name w:val="1обычный Знак"/>
    <w:link w:val="11"/>
    <w:rsid w:val="008A63EE"/>
    <w:rPr>
      <w:rFonts w:ascii="Verdana" w:eastAsia="DejaVu Sans" w:hAnsi="Verdana" w:cs="Tahoma"/>
      <w:color w:val="000000"/>
      <w:lang w:eastAsia="en-US" w:bidi="en-US"/>
    </w:rPr>
  </w:style>
  <w:style w:type="paragraph" w:customStyle="1" w:styleId="1">
    <w:name w:val="Стиль1"/>
    <w:basedOn w:val="a"/>
    <w:rsid w:val="008A63EE"/>
    <w:pPr>
      <w:numPr>
        <w:ilvl w:val="1"/>
        <w:numId w:val="53"/>
      </w:numPr>
      <w:jc w:val="left"/>
    </w:pPr>
    <w:rPr>
      <w:rFonts w:ascii="Verdana" w:hAnsi="Verdana"/>
      <w:b/>
      <w:sz w:val="24"/>
      <w:szCs w:val="24"/>
    </w:rPr>
  </w:style>
  <w:style w:type="paragraph" w:customStyle="1" w:styleId="2">
    <w:name w:val="Стиль2"/>
    <w:basedOn w:val="20"/>
    <w:rsid w:val="008A63EE"/>
    <w:pPr>
      <w:numPr>
        <w:ilvl w:val="2"/>
        <w:numId w:val="53"/>
      </w:numPr>
      <w:tabs>
        <w:tab w:val="clear" w:pos="1440"/>
        <w:tab w:val="num" w:pos="2160"/>
      </w:tabs>
      <w:spacing w:before="0" w:after="0"/>
      <w:ind w:left="2160" w:hanging="180"/>
    </w:pPr>
    <w:rPr>
      <w:rFonts w:ascii="Verdana" w:hAnsi="Verdana"/>
      <w:sz w:val="22"/>
    </w:rPr>
  </w:style>
  <w:style w:type="paragraph" w:styleId="af8">
    <w:name w:val="footnote text"/>
    <w:basedOn w:val="a"/>
    <w:link w:val="af9"/>
    <w:rsid w:val="00154128"/>
    <w:pPr>
      <w:overflowPunct w:val="0"/>
      <w:autoSpaceDE w:val="0"/>
      <w:autoSpaceDN w:val="0"/>
      <w:adjustRightInd w:val="0"/>
      <w:jc w:val="left"/>
      <w:textAlignment w:val="baseline"/>
    </w:pPr>
    <w:rPr>
      <w:rFonts w:ascii="Times New Roman" w:hAnsi="Times New Roman"/>
    </w:rPr>
  </w:style>
  <w:style w:type="character" w:customStyle="1" w:styleId="af9">
    <w:name w:val="Текст сноски Знак"/>
    <w:basedOn w:val="a0"/>
    <w:link w:val="af8"/>
    <w:rsid w:val="00154128"/>
  </w:style>
  <w:style w:type="character" w:styleId="afa">
    <w:name w:val="footnote reference"/>
    <w:rsid w:val="00154128"/>
    <w:rPr>
      <w:vertAlign w:val="superscript"/>
    </w:rPr>
  </w:style>
  <w:style w:type="paragraph" w:customStyle="1" w:styleId="13">
    <w:name w:val="Обычный1"/>
    <w:rsid w:val="00E31700"/>
    <w:pPr>
      <w:widowControl w:val="0"/>
      <w:adjustRightInd w:val="0"/>
      <w:spacing w:line="360" w:lineRule="atLeast"/>
      <w:ind w:firstLine="400"/>
      <w:jc w:val="both"/>
      <w:textAlignment w:val="baseline"/>
    </w:pPr>
    <w:rPr>
      <w:snapToGrid w:val="0"/>
      <w:sz w:val="24"/>
    </w:rPr>
  </w:style>
  <w:style w:type="paragraph" w:styleId="afb">
    <w:name w:val="Plain Text"/>
    <w:basedOn w:val="a"/>
    <w:link w:val="afc"/>
    <w:uiPriority w:val="99"/>
    <w:semiHidden/>
    <w:unhideWhenUsed/>
    <w:rsid w:val="00FF1E9E"/>
    <w:pPr>
      <w:jc w:val="left"/>
    </w:pPr>
    <w:rPr>
      <w:rFonts w:ascii="Calibri" w:eastAsiaTheme="minorHAnsi" w:hAnsi="Calibri" w:cstheme="minorBidi"/>
      <w:sz w:val="22"/>
      <w:szCs w:val="21"/>
      <w:lang w:eastAsia="en-US"/>
    </w:rPr>
  </w:style>
  <w:style w:type="character" w:customStyle="1" w:styleId="afc">
    <w:name w:val="Текст Знак"/>
    <w:basedOn w:val="a0"/>
    <w:link w:val="afb"/>
    <w:uiPriority w:val="99"/>
    <w:semiHidden/>
    <w:rsid w:val="00FF1E9E"/>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3230">
      <w:bodyDiv w:val="1"/>
      <w:marLeft w:val="0"/>
      <w:marRight w:val="0"/>
      <w:marTop w:val="0"/>
      <w:marBottom w:val="0"/>
      <w:divBdr>
        <w:top w:val="none" w:sz="0" w:space="0" w:color="auto"/>
        <w:left w:val="none" w:sz="0" w:space="0" w:color="auto"/>
        <w:bottom w:val="none" w:sz="0" w:space="0" w:color="auto"/>
        <w:right w:val="none" w:sz="0" w:space="0" w:color="auto"/>
      </w:divBdr>
    </w:div>
    <w:div w:id="64381167">
      <w:bodyDiv w:val="1"/>
      <w:marLeft w:val="0"/>
      <w:marRight w:val="0"/>
      <w:marTop w:val="0"/>
      <w:marBottom w:val="0"/>
      <w:divBdr>
        <w:top w:val="none" w:sz="0" w:space="0" w:color="auto"/>
        <w:left w:val="none" w:sz="0" w:space="0" w:color="auto"/>
        <w:bottom w:val="none" w:sz="0" w:space="0" w:color="auto"/>
        <w:right w:val="none" w:sz="0" w:space="0" w:color="auto"/>
      </w:divBdr>
    </w:div>
    <w:div w:id="69549394">
      <w:bodyDiv w:val="1"/>
      <w:marLeft w:val="0"/>
      <w:marRight w:val="0"/>
      <w:marTop w:val="0"/>
      <w:marBottom w:val="0"/>
      <w:divBdr>
        <w:top w:val="none" w:sz="0" w:space="0" w:color="auto"/>
        <w:left w:val="none" w:sz="0" w:space="0" w:color="auto"/>
        <w:bottom w:val="none" w:sz="0" w:space="0" w:color="auto"/>
        <w:right w:val="none" w:sz="0" w:space="0" w:color="auto"/>
      </w:divBdr>
    </w:div>
    <w:div w:id="109713503">
      <w:bodyDiv w:val="1"/>
      <w:marLeft w:val="0"/>
      <w:marRight w:val="0"/>
      <w:marTop w:val="0"/>
      <w:marBottom w:val="0"/>
      <w:divBdr>
        <w:top w:val="none" w:sz="0" w:space="0" w:color="auto"/>
        <w:left w:val="none" w:sz="0" w:space="0" w:color="auto"/>
        <w:bottom w:val="none" w:sz="0" w:space="0" w:color="auto"/>
        <w:right w:val="none" w:sz="0" w:space="0" w:color="auto"/>
      </w:divBdr>
    </w:div>
    <w:div w:id="197209261">
      <w:bodyDiv w:val="1"/>
      <w:marLeft w:val="0"/>
      <w:marRight w:val="0"/>
      <w:marTop w:val="0"/>
      <w:marBottom w:val="0"/>
      <w:divBdr>
        <w:top w:val="none" w:sz="0" w:space="0" w:color="auto"/>
        <w:left w:val="none" w:sz="0" w:space="0" w:color="auto"/>
        <w:bottom w:val="none" w:sz="0" w:space="0" w:color="auto"/>
        <w:right w:val="none" w:sz="0" w:space="0" w:color="auto"/>
      </w:divBdr>
    </w:div>
    <w:div w:id="285624159">
      <w:bodyDiv w:val="1"/>
      <w:marLeft w:val="0"/>
      <w:marRight w:val="0"/>
      <w:marTop w:val="0"/>
      <w:marBottom w:val="0"/>
      <w:divBdr>
        <w:top w:val="none" w:sz="0" w:space="0" w:color="auto"/>
        <w:left w:val="none" w:sz="0" w:space="0" w:color="auto"/>
        <w:bottom w:val="none" w:sz="0" w:space="0" w:color="auto"/>
        <w:right w:val="none" w:sz="0" w:space="0" w:color="auto"/>
      </w:divBdr>
    </w:div>
    <w:div w:id="294410396">
      <w:bodyDiv w:val="1"/>
      <w:marLeft w:val="0"/>
      <w:marRight w:val="0"/>
      <w:marTop w:val="0"/>
      <w:marBottom w:val="0"/>
      <w:divBdr>
        <w:top w:val="none" w:sz="0" w:space="0" w:color="auto"/>
        <w:left w:val="none" w:sz="0" w:space="0" w:color="auto"/>
        <w:bottom w:val="none" w:sz="0" w:space="0" w:color="auto"/>
        <w:right w:val="none" w:sz="0" w:space="0" w:color="auto"/>
      </w:divBdr>
    </w:div>
    <w:div w:id="395782126">
      <w:bodyDiv w:val="1"/>
      <w:marLeft w:val="0"/>
      <w:marRight w:val="0"/>
      <w:marTop w:val="0"/>
      <w:marBottom w:val="0"/>
      <w:divBdr>
        <w:top w:val="none" w:sz="0" w:space="0" w:color="auto"/>
        <w:left w:val="none" w:sz="0" w:space="0" w:color="auto"/>
        <w:bottom w:val="none" w:sz="0" w:space="0" w:color="auto"/>
        <w:right w:val="none" w:sz="0" w:space="0" w:color="auto"/>
      </w:divBdr>
    </w:div>
    <w:div w:id="522403048">
      <w:bodyDiv w:val="1"/>
      <w:marLeft w:val="0"/>
      <w:marRight w:val="0"/>
      <w:marTop w:val="0"/>
      <w:marBottom w:val="0"/>
      <w:divBdr>
        <w:top w:val="none" w:sz="0" w:space="0" w:color="auto"/>
        <w:left w:val="none" w:sz="0" w:space="0" w:color="auto"/>
        <w:bottom w:val="none" w:sz="0" w:space="0" w:color="auto"/>
        <w:right w:val="none" w:sz="0" w:space="0" w:color="auto"/>
      </w:divBdr>
    </w:div>
    <w:div w:id="550919229">
      <w:bodyDiv w:val="1"/>
      <w:marLeft w:val="0"/>
      <w:marRight w:val="0"/>
      <w:marTop w:val="0"/>
      <w:marBottom w:val="0"/>
      <w:divBdr>
        <w:top w:val="none" w:sz="0" w:space="0" w:color="auto"/>
        <w:left w:val="none" w:sz="0" w:space="0" w:color="auto"/>
        <w:bottom w:val="none" w:sz="0" w:space="0" w:color="auto"/>
        <w:right w:val="none" w:sz="0" w:space="0" w:color="auto"/>
      </w:divBdr>
    </w:div>
    <w:div w:id="572130020">
      <w:bodyDiv w:val="1"/>
      <w:marLeft w:val="0"/>
      <w:marRight w:val="0"/>
      <w:marTop w:val="0"/>
      <w:marBottom w:val="0"/>
      <w:divBdr>
        <w:top w:val="none" w:sz="0" w:space="0" w:color="auto"/>
        <w:left w:val="none" w:sz="0" w:space="0" w:color="auto"/>
        <w:bottom w:val="none" w:sz="0" w:space="0" w:color="auto"/>
        <w:right w:val="none" w:sz="0" w:space="0" w:color="auto"/>
      </w:divBdr>
    </w:div>
    <w:div w:id="612707214">
      <w:bodyDiv w:val="1"/>
      <w:marLeft w:val="0"/>
      <w:marRight w:val="0"/>
      <w:marTop w:val="0"/>
      <w:marBottom w:val="0"/>
      <w:divBdr>
        <w:top w:val="none" w:sz="0" w:space="0" w:color="auto"/>
        <w:left w:val="none" w:sz="0" w:space="0" w:color="auto"/>
        <w:bottom w:val="none" w:sz="0" w:space="0" w:color="auto"/>
        <w:right w:val="none" w:sz="0" w:space="0" w:color="auto"/>
      </w:divBdr>
    </w:div>
    <w:div w:id="618337444">
      <w:bodyDiv w:val="1"/>
      <w:marLeft w:val="0"/>
      <w:marRight w:val="0"/>
      <w:marTop w:val="0"/>
      <w:marBottom w:val="0"/>
      <w:divBdr>
        <w:top w:val="none" w:sz="0" w:space="0" w:color="auto"/>
        <w:left w:val="none" w:sz="0" w:space="0" w:color="auto"/>
        <w:bottom w:val="none" w:sz="0" w:space="0" w:color="auto"/>
        <w:right w:val="none" w:sz="0" w:space="0" w:color="auto"/>
      </w:divBdr>
    </w:div>
    <w:div w:id="702677215">
      <w:bodyDiv w:val="1"/>
      <w:marLeft w:val="0"/>
      <w:marRight w:val="0"/>
      <w:marTop w:val="0"/>
      <w:marBottom w:val="0"/>
      <w:divBdr>
        <w:top w:val="none" w:sz="0" w:space="0" w:color="auto"/>
        <w:left w:val="none" w:sz="0" w:space="0" w:color="auto"/>
        <w:bottom w:val="none" w:sz="0" w:space="0" w:color="auto"/>
        <w:right w:val="none" w:sz="0" w:space="0" w:color="auto"/>
      </w:divBdr>
    </w:div>
    <w:div w:id="728648442">
      <w:bodyDiv w:val="1"/>
      <w:marLeft w:val="0"/>
      <w:marRight w:val="0"/>
      <w:marTop w:val="0"/>
      <w:marBottom w:val="0"/>
      <w:divBdr>
        <w:top w:val="none" w:sz="0" w:space="0" w:color="auto"/>
        <w:left w:val="none" w:sz="0" w:space="0" w:color="auto"/>
        <w:bottom w:val="none" w:sz="0" w:space="0" w:color="auto"/>
        <w:right w:val="none" w:sz="0" w:space="0" w:color="auto"/>
      </w:divBdr>
    </w:div>
    <w:div w:id="835918788">
      <w:bodyDiv w:val="1"/>
      <w:marLeft w:val="0"/>
      <w:marRight w:val="0"/>
      <w:marTop w:val="0"/>
      <w:marBottom w:val="0"/>
      <w:divBdr>
        <w:top w:val="none" w:sz="0" w:space="0" w:color="auto"/>
        <w:left w:val="none" w:sz="0" w:space="0" w:color="auto"/>
        <w:bottom w:val="none" w:sz="0" w:space="0" w:color="auto"/>
        <w:right w:val="none" w:sz="0" w:space="0" w:color="auto"/>
      </w:divBdr>
    </w:div>
    <w:div w:id="919631568">
      <w:bodyDiv w:val="1"/>
      <w:marLeft w:val="0"/>
      <w:marRight w:val="0"/>
      <w:marTop w:val="0"/>
      <w:marBottom w:val="0"/>
      <w:divBdr>
        <w:top w:val="none" w:sz="0" w:space="0" w:color="auto"/>
        <w:left w:val="none" w:sz="0" w:space="0" w:color="auto"/>
        <w:bottom w:val="none" w:sz="0" w:space="0" w:color="auto"/>
        <w:right w:val="none" w:sz="0" w:space="0" w:color="auto"/>
      </w:divBdr>
    </w:div>
    <w:div w:id="971441656">
      <w:bodyDiv w:val="1"/>
      <w:marLeft w:val="0"/>
      <w:marRight w:val="0"/>
      <w:marTop w:val="0"/>
      <w:marBottom w:val="0"/>
      <w:divBdr>
        <w:top w:val="none" w:sz="0" w:space="0" w:color="auto"/>
        <w:left w:val="none" w:sz="0" w:space="0" w:color="auto"/>
        <w:bottom w:val="none" w:sz="0" w:space="0" w:color="auto"/>
        <w:right w:val="none" w:sz="0" w:space="0" w:color="auto"/>
      </w:divBdr>
    </w:div>
    <w:div w:id="1047997593">
      <w:bodyDiv w:val="1"/>
      <w:marLeft w:val="0"/>
      <w:marRight w:val="0"/>
      <w:marTop w:val="0"/>
      <w:marBottom w:val="0"/>
      <w:divBdr>
        <w:top w:val="none" w:sz="0" w:space="0" w:color="auto"/>
        <w:left w:val="none" w:sz="0" w:space="0" w:color="auto"/>
        <w:bottom w:val="none" w:sz="0" w:space="0" w:color="auto"/>
        <w:right w:val="none" w:sz="0" w:space="0" w:color="auto"/>
      </w:divBdr>
    </w:div>
    <w:div w:id="1073046336">
      <w:bodyDiv w:val="1"/>
      <w:marLeft w:val="0"/>
      <w:marRight w:val="0"/>
      <w:marTop w:val="0"/>
      <w:marBottom w:val="0"/>
      <w:divBdr>
        <w:top w:val="none" w:sz="0" w:space="0" w:color="auto"/>
        <w:left w:val="none" w:sz="0" w:space="0" w:color="auto"/>
        <w:bottom w:val="none" w:sz="0" w:space="0" w:color="auto"/>
        <w:right w:val="none" w:sz="0" w:space="0" w:color="auto"/>
      </w:divBdr>
      <w:divsChild>
        <w:div w:id="2115317932">
          <w:marLeft w:val="0"/>
          <w:marRight w:val="0"/>
          <w:marTop w:val="0"/>
          <w:marBottom w:val="0"/>
          <w:divBdr>
            <w:top w:val="none" w:sz="0" w:space="0" w:color="auto"/>
            <w:left w:val="none" w:sz="0" w:space="0" w:color="auto"/>
            <w:bottom w:val="none" w:sz="0" w:space="0" w:color="auto"/>
            <w:right w:val="none" w:sz="0" w:space="0" w:color="auto"/>
          </w:divBdr>
        </w:div>
      </w:divsChild>
    </w:div>
    <w:div w:id="1130980149">
      <w:bodyDiv w:val="1"/>
      <w:marLeft w:val="0"/>
      <w:marRight w:val="0"/>
      <w:marTop w:val="0"/>
      <w:marBottom w:val="0"/>
      <w:divBdr>
        <w:top w:val="none" w:sz="0" w:space="0" w:color="auto"/>
        <w:left w:val="none" w:sz="0" w:space="0" w:color="auto"/>
        <w:bottom w:val="none" w:sz="0" w:space="0" w:color="auto"/>
        <w:right w:val="none" w:sz="0" w:space="0" w:color="auto"/>
      </w:divBdr>
    </w:div>
    <w:div w:id="1131241340">
      <w:bodyDiv w:val="1"/>
      <w:marLeft w:val="0"/>
      <w:marRight w:val="0"/>
      <w:marTop w:val="0"/>
      <w:marBottom w:val="0"/>
      <w:divBdr>
        <w:top w:val="none" w:sz="0" w:space="0" w:color="auto"/>
        <w:left w:val="none" w:sz="0" w:space="0" w:color="auto"/>
        <w:bottom w:val="none" w:sz="0" w:space="0" w:color="auto"/>
        <w:right w:val="none" w:sz="0" w:space="0" w:color="auto"/>
      </w:divBdr>
    </w:div>
    <w:div w:id="1187332125">
      <w:bodyDiv w:val="1"/>
      <w:marLeft w:val="0"/>
      <w:marRight w:val="0"/>
      <w:marTop w:val="0"/>
      <w:marBottom w:val="0"/>
      <w:divBdr>
        <w:top w:val="none" w:sz="0" w:space="0" w:color="auto"/>
        <w:left w:val="none" w:sz="0" w:space="0" w:color="auto"/>
        <w:bottom w:val="none" w:sz="0" w:space="0" w:color="auto"/>
        <w:right w:val="none" w:sz="0" w:space="0" w:color="auto"/>
      </w:divBdr>
    </w:div>
    <w:div w:id="1339696230">
      <w:bodyDiv w:val="1"/>
      <w:marLeft w:val="0"/>
      <w:marRight w:val="0"/>
      <w:marTop w:val="0"/>
      <w:marBottom w:val="0"/>
      <w:divBdr>
        <w:top w:val="none" w:sz="0" w:space="0" w:color="auto"/>
        <w:left w:val="none" w:sz="0" w:space="0" w:color="auto"/>
        <w:bottom w:val="none" w:sz="0" w:space="0" w:color="auto"/>
        <w:right w:val="none" w:sz="0" w:space="0" w:color="auto"/>
      </w:divBdr>
    </w:div>
    <w:div w:id="1403674382">
      <w:bodyDiv w:val="1"/>
      <w:marLeft w:val="0"/>
      <w:marRight w:val="0"/>
      <w:marTop w:val="0"/>
      <w:marBottom w:val="0"/>
      <w:divBdr>
        <w:top w:val="none" w:sz="0" w:space="0" w:color="auto"/>
        <w:left w:val="none" w:sz="0" w:space="0" w:color="auto"/>
        <w:bottom w:val="none" w:sz="0" w:space="0" w:color="auto"/>
        <w:right w:val="none" w:sz="0" w:space="0" w:color="auto"/>
      </w:divBdr>
    </w:div>
    <w:div w:id="1529487828">
      <w:bodyDiv w:val="1"/>
      <w:marLeft w:val="0"/>
      <w:marRight w:val="0"/>
      <w:marTop w:val="0"/>
      <w:marBottom w:val="0"/>
      <w:divBdr>
        <w:top w:val="none" w:sz="0" w:space="0" w:color="auto"/>
        <w:left w:val="none" w:sz="0" w:space="0" w:color="auto"/>
        <w:bottom w:val="none" w:sz="0" w:space="0" w:color="auto"/>
        <w:right w:val="none" w:sz="0" w:space="0" w:color="auto"/>
      </w:divBdr>
    </w:div>
    <w:div w:id="1582368673">
      <w:bodyDiv w:val="1"/>
      <w:marLeft w:val="0"/>
      <w:marRight w:val="0"/>
      <w:marTop w:val="0"/>
      <w:marBottom w:val="0"/>
      <w:divBdr>
        <w:top w:val="none" w:sz="0" w:space="0" w:color="auto"/>
        <w:left w:val="none" w:sz="0" w:space="0" w:color="auto"/>
        <w:bottom w:val="none" w:sz="0" w:space="0" w:color="auto"/>
        <w:right w:val="none" w:sz="0" w:space="0" w:color="auto"/>
      </w:divBdr>
    </w:div>
    <w:div w:id="1658149324">
      <w:bodyDiv w:val="1"/>
      <w:marLeft w:val="0"/>
      <w:marRight w:val="0"/>
      <w:marTop w:val="0"/>
      <w:marBottom w:val="0"/>
      <w:divBdr>
        <w:top w:val="none" w:sz="0" w:space="0" w:color="auto"/>
        <w:left w:val="none" w:sz="0" w:space="0" w:color="auto"/>
        <w:bottom w:val="none" w:sz="0" w:space="0" w:color="auto"/>
        <w:right w:val="none" w:sz="0" w:space="0" w:color="auto"/>
      </w:divBdr>
    </w:div>
    <w:div w:id="1674139952">
      <w:bodyDiv w:val="1"/>
      <w:marLeft w:val="0"/>
      <w:marRight w:val="0"/>
      <w:marTop w:val="0"/>
      <w:marBottom w:val="0"/>
      <w:divBdr>
        <w:top w:val="none" w:sz="0" w:space="0" w:color="auto"/>
        <w:left w:val="none" w:sz="0" w:space="0" w:color="auto"/>
        <w:bottom w:val="none" w:sz="0" w:space="0" w:color="auto"/>
        <w:right w:val="none" w:sz="0" w:space="0" w:color="auto"/>
      </w:divBdr>
    </w:div>
    <w:div w:id="1751535936">
      <w:bodyDiv w:val="1"/>
      <w:marLeft w:val="0"/>
      <w:marRight w:val="0"/>
      <w:marTop w:val="0"/>
      <w:marBottom w:val="0"/>
      <w:divBdr>
        <w:top w:val="none" w:sz="0" w:space="0" w:color="auto"/>
        <w:left w:val="none" w:sz="0" w:space="0" w:color="auto"/>
        <w:bottom w:val="none" w:sz="0" w:space="0" w:color="auto"/>
        <w:right w:val="none" w:sz="0" w:space="0" w:color="auto"/>
      </w:divBdr>
    </w:div>
    <w:div w:id="1819033508">
      <w:bodyDiv w:val="1"/>
      <w:marLeft w:val="0"/>
      <w:marRight w:val="0"/>
      <w:marTop w:val="0"/>
      <w:marBottom w:val="0"/>
      <w:divBdr>
        <w:top w:val="none" w:sz="0" w:space="0" w:color="auto"/>
        <w:left w:val="none" w:sz="0" w:space="0" w:color="auto"/>
        <w:bottom w:val="none" w:sz="0" w:space="0" w:color="auto"/>
        <w:right w:val="none" w:sz="0" w:space="0" w:color="auto"/>
      </w:divBdr>
    </w:div>
    <w:div w:id="1906259109">
      <w:bodyDiv w:val="1"/>
      <w:marLeft w:val="0"/>
      <w:marRight w:val="0"/>
      <w:marTop w:val="0"/>
      <w:marBottom w:val="0"/>
      <w:divBdr>
        <w:top w:val="none" w:sz="0" w:space="0" w:color="auto"/>
        <w:left w:val="none" w:sz="0" w:space="0" w:color="auto"/>
        <w:bottom w:val="none" w:sz="0" w:space="0" w:color="auto"/>
        <w:right w:val="none" w:sz="0" w:space="0" w:color="auto"/>
      </w:divBdr>
    </w:div>
    <w:div w:id="1906798416">
      <w:bodyDiv w:val="1"/>
      <w:marLeft w:val="0"/>
      <w:marRight w:val="0"/>
      <w:marTop w:val="0"/>
      <w:marBottom w:val="0"/>
      <w:divBdr>
        <w:top w:val="none" w:sz="0" w:space="0" w:color="auto"/>
        <w:left w:val="none" w:sz="0" w:space="0" w:color="auto"/>
        <w:bottom w:val="none" w:sz="0" w:space="0" w:color="auto"/>
        <w:right w:val="none" w:sz="0" w:space="0" w:color="auto"/>
      </w:divBdr>
    </w:div>
    <w:div w:id="1965037920">
      <w:bodyDiv w:val="1"/>
      <w:marLeft w:val="0"/>
      <w:marRight w:val="0"/>
      <w:marTop w:val="0"/>
      <w:marBottom w:val="0"/>
      <w:divBdr>
        <w:top w:val="none" w:sz="0" w:space="0" w:color="auto"/>
        <w:left w:val="none" w:sz="0" w:space="0" w:color="auto"/>
        <w:bottom w:val="none" w:sz="0" w:space="0" w:color="auto"/>
        <w:right w:val="none" w:sz="0" w:space="0" w:color="auto"/>
      </w:divBdr>
      <w:divsChild>
        <w:div w:id="733507501">
          <w:marLeft w:val="0"/>
          <w:marRight w:val="0"/>
          <w:marTop w:val="0"/>
          <w:marBottom w:val="0"/>
          <w:divBdr>
            <w:top w:val="none" w:sz="0" w:space="0" w:color="auto"/>
            <w:left w:val="none" w:sz="0" w:space="0" w:color="auto"/>
            <w:bottom w:val="none" w:sz="0" w:space="0" w:color="auto"/>
            <w:right w:val="none" w:sz="0" w:space="0" w:color="auto"/>
          </w:divBdr>
          <w:divsChild>
            <w:div w:id="38287061">
              <w:marLeft w:val="0"/>
              <w:marRight w:val="0"/>
              <w:marTop w:val="0"/>
              <w:marBottom w:val="0"/>
              <w:divBdr>
                <w:top w:val="none" w:sz="0" w:space="0" w:color="auto"/>
                <w:left w:val="none" w:sz="0" w:space="0" w:color="auto"/>
                <w:bottom w:val="none" w:sz="0" w:space="0" w:color="auto"/>
                <w:right w:val="none" w:sz="0" w:space="0" w:color="auto"/>
              </w:divBdr>
            </w:div>
            <w:div w:id="166019978">
              <w:marLeft w:val="0"/>
              <w:marRight w:val="0"/>
              <w:marTop w:val="0"/>
              <w:marBottom w:val="0"/>
              <w:divBdr>
                <w:top w:val="none" w:sz="0" w:space="0" w:color="auto"/>
                <w:left w:val="none" w:sz="0" w:space="0" w:color="auto"/>
                <w:bottom w:val="none" w:sz="0" w:space="0" w:color="auto"/>
                <w:right w:val="none" w:sz="0" w:space="0" w:color="auto"/>
              </w:divBdr>
            </w:div>
            <w:div w:id="382410237">
              <w:marLeft w:val="0"/>
              <w:marRight w:val="0"/>
              <w:marTop w:val="0"/>
              <w:marBottom w:val="0"/>
              <w:divBdr>
                <w:top w:val="none" w:sz="0" w:space="0" w:color="auto"/>
                <w:left w:val="none" w:sz="0" w:space="0" w:color="auto"/>
                <w:bottom w:val="none" w:sz="0" w:space="0" w:color="auto"/>
                <w:right w:val="none" w:sz="0" w:space="0" w:color="auto"/>
              </w:divBdr>
            </w:div>
            <w:div w:id="4089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14946">
      <w:bodyDiv w:val="1"/>
      <w:marLeft w:val="0"/>
      <w:marRight w:val="0"/>
      <w:marTop w:val="0"/>
      <w:marBottom w:val="0"/>
      <w:divBdr>
        <w:top w:val="none" w:sz="0" w:space="0" w:color="auto"/>
        <w:left w:val="none" w:sz="0" w:space="0" w:color="auto"/>
        <w:bottom w:val="none" w:sz="0" w:space="0" w:color="auto"/>
        <w:right w:val="none" w:sz="0" w:space="0" w:color="auto"/>
      </w:divBdr>
    </w:div>
    <w:div w:id="2059468847">
      <w:bodyDiv w:val="1"/>
      <w:marLeft w:val="0"/>
      <w:marRight w:val="0"/>
      <w:marTop w:val="0"/>
      <w:marBottom w:val="0"/>
      <w:divBdr>
        <w:top w:val="none" w:sz="0" w:space="0" w:color="auto"/>
        <w:left w:val="none" w:sz="0" w:space="0" w:color="auto"/>
        <w:bottom w:val="none" w:sz="0" w:space="0" w:color="auto"/>
        <w:right w:val="none" w:sz="0" w:space="0" w:color="auto"/>
      </w:divBdr>
    </w:div>
    <w:div w:id="21222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nds xmlns="524f98cb-a21d-48ed-8a3e-1fdb9b16c647" xsi:nil="true"/>
    <depcust xmlns="524f98cb-a21d-48ed-8a3e-1fdb9b16c647">ОСПО</depcust>
    <DGV_PERSON_RENT xmlns="ee269d3b-294c-4172-8502-9076785d5ba3" xsi:nil="true"/>
    <DGV_MONTH_RENT_PAY_OP xmlns="ee269d3b-294c-4172-8502-9076785d5ba3" xsi:nil="true"/>
    <DGV_SNUM xmlns="ee269d3b-294c-4172-8502-9076785d5ba3" xsi:nil="true"/>
    <otvlic xmlns="524f98cb-a21d-48ed-8a3e-1fdb9b16c647">Соколова Н.В.</otvlic>
    <bdr xmlns="524f98cb-a21d-48ed-8a3e-1fdb9b16c647" xsi:nil="true"/>
    <prpaym xmlns="524f98cb-a21d-48ed-8a3e-1fdb9b16c647" xsi:nil="true"/>
    <DGV_DERENT xmlns="ee269d3b-294c-4172-8502-9076785d5ba3" xsi:nil="true"/>
    <fp xmlns="524f98cb-a21d-48ed-8a3e-1fdb9b16c647" xsi:nil="true"/>
    <sour xmlns="524f98cb-a21d-48ed-8a3e-1fdb9b16c647" xsi:nil="true"/>
    <DGVISD xmlns="ee269d3b-294c-4172-8502-9076785d5ba3" xsi:nil="true"/>
    <vik xmlns="ee269d3b-294c-4172-8502-9076785d5ba3">Юр. лицо</vik>
    <kontr xmlns="524f98cb-a21d-48ed-8a3e-1fdb9b16c647">нет</kontr>
    <typedog xmlns="524f98cb-a21d-48ed-8a3e-1fdb9b16c647" xsi:nil="true"/>
    <tfl xmlns="ee269d3b-294c-4172-8502-9076785d5ba3" xsi:nil="true"/>
    <cfo xmlns="524f98cb-a21d-48ed-8a3e-1fdb9b16c647">4</cfo>
    <DGV_STOCKOBJECT xmlns="ee269d3b-294c-4172-8502-9076785d5ba3" xsi:nil="true"/>
    <DGV_NDS_RENT_PAY_OP xmlns="ee269d3b-294c-4172-8502-9076785d5ba3" xsi:nil="true"/>
    <enadv xmlns="524f98cb-a21d-48ed-8a3e-1fdb9b16c647">false</enadv>
    <APP xmlns="ee269d3b-294c-4172-8502-9076785d5ba3" xsi:nil="true"/>
    <DGV_SNUM1 xmlns="ee269d3b-294c-4172-8502-9076785d5ba3" xsi:nil="true"/>
    <swtnds xmlns="524f98cb-a21d-48ed-8a3e-1fdb9b16c647" xsi:nil="true"/>
    <inn xmlns="524f98cb-a21d-48ed-8a3e-1fdb9b16c647">0000000000</inn>
    <kpp xmlns="524f98cb-a21d-48ed-8a3e-1fdb9b16c647">000000000</kpp>
    <tkontr xmlns="524f98cb-a21d-48ed-8a3e-1fdb9b16c647">Кредитор</tkontr>
    <subj1 xmlns="ee269d3b-294c-4172-8502-9076785d5ba3" xsi:nil="true"/>
    <TAXNUMY1 xmlns="ee269d3b-294c-4172-8502-9076785d5ba3">00000000</TAXNUMY1>
    <TAXNUMY4 xmlns="ee269d3b-294c-4172-8502-9076785d5ba3" xsi:nil="true"/>
    <price xmlns="524f98cb-a21d-48ed-8a3e-1fdb9b16c647" xsi:nil="true"/>
    <user xmlns="524f98cb-a21d-48ed-8a3e-1fdb9b16c647" xsi:nil="true"/>
    <Ndog xmlns="524f98cb-a21d-48ed-8a3e-1fdb9b16c647" xsi:nil="true"/>
    <dat_beg xmlns="524f98cb-a21d-48ed-8a3e-1fdb9b16c647">2015-08-15T00:00:00Z</dat_beg>
    <ndop xmlns="524f98cb-a21d-48ed-8a3e-1fdb9b16c647" xsi:nil="true"/>
    <DGV_NDS_RENT_PAY_NP xmlns="ee269d3b-294c-4172-8502-9076785d5ba3" xsi:nil="true"/>
    <_x0066_p2013 xmlns="ee269d3b-294c-4172-8502-9076785d5ba3">92</_x0066_p2013>
    <name2 xmlns="ee269d3b-294c-4172-8502-9076785d5ba3" xsi:nil="true"/>
    <commen xmlns="524f98cb-a21d-48ed-8a3e-1fdb9b16c647" xsi:nil="true"/>
    <name3 xmlns="ee269d3b-294c-4172-8502-9076785d5ba3" xsi:nil="true"/>
    <TAXNUMY2 xmlns="ee269d3b-294c-4172-8502-9076785d5ba3">00000</TAXNUMY2>
    <TAXNUMY5 xmlns="ee269d3b-294c-4172-8502-9076785d5ba3">2001-01-01T00:00:00Z</TAXNUMY5>
    <dat xmlns="524f98cb-a21d-48ed-8a3e-1fdb9b16c647">2015-08-15T00:00:00Z</dat>
    <srok xmlns="524f98cb-a21d-48ed-8a3e-1fdb9b16c647" xsi:nil="true"/>
    <vid_own xmlns="ee269d3b-294c-4172-8502-9076785d5ba3" xsi:nil="true"/>
    <CITY xmlns="ee269d3b-294c-4172-8502-9076785d5ba3" xsi:nil="true"/>
    <name4 xmlns="ee269d3b-294c-4172-8502-9076785d5ba3" xsi:nil="true"/>
    <TAXNUM2 xmlns="ee269d3b-294c-4172-8502-9076785d5ba3">00000000</TAXNUM2>
    <subj xmlns="524f98cb-a21d-48ed-8a3e-1fdb9b16c647">Оказание услуг по техническому обслуживанию и поддержке информационных систем электронного архива.</subj>
    <_x0424__x041f_2013a xmlns="ee269d3b-294c-4172-8502-9076785d5ba3" xsi:nil="true"/>
    <doknr xmlns="524f98cb-a21d-48ed-8a3e-1fdb9b16c647" xsi:nil="true"/>
    <DGV_DBRENT xmlns="ee269d3b-294c-4172-8502-9076785d5ba3" xsi:nil="true"/>
    <DGV_ANNUL_MSFO xmlns="ee269d3b-294c-4172-8502-9076785d5ba3" xsi:nil="true"/>
    <stat xmlns="524f98cb-a21d-48ed-8a3e-1fdb9b16c647">На согласовании</stat>
    <count xmlns="524f98cb-a21d-48ed-8a3e-1fdb9b16c647">3260105001</count>
    <_x0424__x041f_2013b xmlns="ee269d3b-294c-4172-8502-9076785d5ba3" xsi:nil="true"/>
    <typ_doc xmlns="524f98cb-a21d-48ed-8a3e-1fdb9b16c647">договор</typ_doc>
    <mvz xmlns="524f98cb-a21d-48ed-8a3e-1fdb9b16c647">2674010020</mvz>
    <STREET xmlns="ee269d3b-294c-4172-8502-9076785d5ba3" xsi:nil="true"/>
    <groups xmlns="ee269d3b-294c-4172-8502-9076785d5ba3" xsi:nil="true"/>
    <DGV_MONTH_RENT_PAY_NP xmlns="ee269d3b-294c-4172-8502-9076785d5ba3" xsi:nil="true"/>
    <TAXNUMY3 xmlns="ee269d3b-294c-4172-8502-9076785d5ba3">000000000000</TAXNUMY3>
  </documentManagement>
</p:properties>
</file>

<file path=customXml/item5.xml><?xml version="1.0" encoding="utf-8"?>
<ct:contentTypeSchema xmlns:ct="http://schemas.microsoft.com/office/2006/metadata/contentType" xmlns:ma="http://schemas.microsoft.com/office/2006/metadata/properties/metaAttributes" ct:_="" ma:_="" ma:contentTypeName="Документ" ma:contentTypeID="0x010100DBBC50805959F2439B377D20D4CAA3C7" ma:contentTypeVersion="134" ma:contentTypeDescription="Создание документа." ma:contentTypeScope="" ma:versionID="103b07ad89456e441b862f4b3ab01b33">
  <xsd:schema xmlns:xsd="http://www.w3.org/2001/XMLSchema" xmlns:xs="http://www.w3.org/2001/XMLSchema" xmlns:p="http://schemas.microsoft.com/office/2006/metadata/properties" xmlns:ns2="524f98cb-a21d-48ed-8a3e-1fdb9b16c647" xmlns:ns3="ee269d3b-294c-4172-8502-9076785d5ba3" xmlns:ns4="2065c287-4663-49e4-b729-97ac76fe80cb" targetNamespace="http://schemas.microsoft.com/office/2006/metadata/properties" ma:root="true" ma:fieldsID="9cdfe0d64fed1df50804d5707a04a0c1" ns2:_="" ns3:_="" ns4:_="">
    <xsd:import namespace="524f98cb-a21d-48ed-8a3e-1fdb9b16c647"/>
    <xsd:import namespace="ee269d3b-294c-4172-8502-9076785d5ba3"/>
    <xsd:import namespace="2065c287-4663-49e4-b729-97ac76fe80cb"/>
    <xsd:element name="properties">
      <xsd:complexType>
        <xsd:sequence>
          <xsd:element name="documentManagement">
            <xsd:complexType>
              <xsd:all>
                <xsd:element ref="ns2:Ndog" minOccurs="0"/>
                <xsd:element ref="ns2:dat"/>
                <xsd:element ref="ns2:kontr"/>
                <xsd:element ref="ns2:srok" minOccurs="0"/>
                <xsd:element ref="ns2:price" minOccurs="0"/>
                <xsd:element ref="ns2:commen" minOccurs="0"/>
                <xsd:element ref="ns2:stat"/>
                <xsd:element ref="ns2:subj" minOccurs="0"/>
                <xsd:element ref="ns2:dat_beg" minOccurs="0"/>
                <xsd:element ref="ns2:user" minOccurs="0"/>
                <xsd:element ref="ns2:typ_doc"/>
                <xsd:element ref="ns2:typedog" minOccurs="0"/>
                <xsd:element ref="ns2:ndop" minOccurs="0"/>
                <xsd:element ref="ns2:nds" minOccurs="0"/>
                <xsd:element ref="ns2:swtnds" minOccurs="0"/>
                <xsd:element ref="ns2:depcust" minOccurs="0"/>
                <xsd:element ref="ns2:otvlic" minOccurs="0"/>
                <xsd:element ref="ns2:inn"/>
                <xsd:element ref="ns2:kpp" minOccurs="0"/>
                <xsd:element ref="ns2:count" minOccurs="0"/>
                <xsd:element ref="ns2:cfo" minOccurs="0"/>
                <xsd:element ref="ns2:prpaym" minOccurs="0"/>
                <xsd:element ref="ns2:enadv" minOccurs="0"/>
                <xsd:element ref="ns3:_x0066_p2013" minOccurs="0"/>
                <xsd:element ref="ns3:_x0424__x041f_2013a" minOccurs="0"/>
                <xsd:element ref="ns3:_x0424__x041f_2013b" minOccurs="0"/>
                <xsd:element ref="ns2:fp" minOccurs="0"/>
                <xsd:element ref="ns2:bdr" minOccurs="0"/>
                <xsd:element ref="ns2:sour" minOccurs="0"/>
                <xsd:element ref="ns2:mvz" minOccurs="0"/>
                <xsd:element ref="ns2:doknr" minOccurs="0"/>
                <xsd:element ref="ns2:tkontr" minOccurs="0"/>
                <xsd:element ref="ns3:vid_own" minOccurs="0"/>
                <xsd:element ref="ns3:STREET" minOccurs="0"/>
                <xsd:element ref="ns3:APP" minOccurs="0"/>
                <xsd:element ref="ns3:CITY" minOccurs="0"/>
                <xsd:element ref="ns3:groups" minOccurs="0"/>
                <xsd:element ref="ns3:DGVISD" minOccurs="0"/>
                <xsd:element ref="ns3:tfl" minOccurs="0"/>
                <xsd:element ref="ns3:name2" minOccurs="0"/>
                <xsd:element ref="ns3:name3" minOccurs="0"/>
                <xsd:element ref="ns3:name4" minOccurs="0"/>
                <xsd:element ref="ns3:vik"/>
                <xsd:element ref="ns3:subj1" minOccurs="0"/>
                <xsd:element ref="ns3:DGV_PERSON_RENT" minOccurs="0"/>
                <xsd:element ref="ns3:DGV_DBRENT" minOccurs="0"/>
                <xsd:element ref="ns3:DGV_DERENT" minOccurs="0"/>
                <xsd:element ref="ns3:DGV_ANNUL_MSFO" minOccurs="0"/>
                <xsd:element ref="ns3:DGV_STOCKOBJECT" minOccurs="0"/>
                <xsd:element ref="ns3:DGV_MONTH_RENT_PAY_OP" minOccurs="0"/>
                <xsd:element ref="ns3:DGV_NDS_RENT_PAY_OP" minOccurs="0"/>
                <xsd:element ref="ns3:DGV_MONTH_RENT_PAY_NP" minOccurs="0"/>
                <xsd:element ref="ns3:DGV_NDS_RENT_PAY_NP" minOccurs="0"/>
                <xsd:element ref="ns4:_dlc_DocId" minOccurs="0"/>
                <xsd:element ref="ns4:_dlc_DocIdUrl" minOccurs="0"/>
                <xsd:element ref="ns4:_dlc_DocIdPersistId" minOccurs="0"/>
                <xsd:element ref="ns3:DGV_SNUM" minOccurs="0"/>
                <xsd:element ref="ns3:DGV_SNUM1" minOccurs="0"/>
                <xsd:element ref="ns3:TAXNUM2"/>
                <xsd:element ref="ns3:TAXNUMY1"/>
                <xsd:element ref="ns3:TAXNUMY2"/>
                <xsd:element ref="ns3:TAXNUMY3" minOccurs="0"/>
                <xsd:element ref="ns3:TAXNUMY4" minOccurs="0"/>
                <xsd:element ref="ns3:TAXNUMY5"/>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f98cb-a21d-48ed-8a3e-1fdb9b16c647" elementFormDefault="qualified">
    <xsd:import namespace="http://schemas.microsoft.com/office/2006/documentManagement/types"/>
    <xsd:import namespace="http://schemas.microsoft.com/office/infopath/2007/PartnerControls"/>
    <xsd:element name="Ndog" ma:index="2" nillable="true" ma:displayName="№ договора" ma:internalName="Ndog">
      <xsd:simpleType>
        <xsd:restriction base="dms:Text">
          <xsd:maxLength value="255"/>
        </xsd:restriction>
      </xsd:simpleType>
    </xsd:element>
    <xsd:element name="dat" ma:index="3" ma:displayName="Дата договора" ma:default="[today]" ma:format="DateOnly" ma:internalName="dat">
      <xsd:simpleType>
        <xsd:restriction base="dms:DateTime"/>
      </xsd:simpleType>
    </xsd:element>
    <xsd:element name="kontr" ma:index="4" ma:displayName="Контрагент" ma:internalName="kontr">
      <xsd:simpleType>
        <xsd:restriction base="dms:Text">
          <xsd:maxLength value="255"/>
        </xsd:restriction>
      </xsd:simpleType>
    </xsd:element>
    <xsd:element name="srok" ma:index="5" nillable="true" ma:displayName="Сроки обязательств" ma:format="DateOnly" ma:internalName="srok">
      <xsd:simpleType>
        <xsd:restriction base="dms:DateTime"/>
      </xsd:simpleType>
    </xsd:element>
    <xsd:element name="price" ma:index="6" nillable="true" ma:displayName="Сумма по договору с НДС" ma:internalName="price">
      <xsd:simpleType>
        <xsd:restriction base="dms:Text">
          <xsd:maxLength value="255"/>
        </xsd:restriction>
      </xsd:simpleType>
    </xsd:element>
    <xsd:element name="commen" ma:index="7" nillable="true" ma:displayName="Примечание" ma:internalName="commen">
      <xsd:simpleType>
        <xsd:restriction base="dms:Note">
          <xsd:maxLength value="255"/>
        </xsd:restriction>
      </xsd:simpleType>
    </xsd:element>
    <xsd:element name="stat" ma:index="8" ma:displayName="Статус договора" ma:default="Создан" ma:format="Dropdown" ma:internalName="stat">
      <xsd:simpleType>
        <xsd:union memberTypes="dms:Text">
          <xsd:simpleType>
            <xsd:restriction base="dms:Choice">
              <xsd:enumeration value="Создан"/>
              <xsd:enumeration value="На согласовании"/>
              <xsd:enumeration value="На подписи"/>
              <xsd:enumeration value="Утвержден(ПОДПИСАН)"/>
              <xsd:enumeration value="Закрыт"/>
              <xsd:enumeration value="в архиве"/>
            </xsd:restriction>
          </xsd:simpleType>
        </xsd:union>
      </xsd:simpleType>
    </xsd:element>
    <xsd:element name="subj" ma:index="9" nillable="true" ma:displayName="Предмет договора" ma:internalName="subj">
      <xsd:simpleType>
        <xsd:restriction base="dms:Note">
          <xsd:maxLength value="255"/>
        </xsd:restriction>
      </xsd:simpleType>
    </xsd:element>
    <xsd:element name="dat_beg" ma:index="10" nillable="true" ma:displayName="Дата начала действия договора" ma:default="[today]" ma:format="DateOnly" ma:internalName="dat_beg">
      <xsd:simpleType>
        <xsd:restriction base="dms:DateTime"/>
      </xsd:simpleType>
    </xsd:element>
    <xsd:element name="user" ma:index="11" nillable="true" ma:displayName="Номер договора в реестре" ma:internalName="user">
      <xsd:simpleType>
        <xsd:restriction base="dms:Text">
          <xsd:maxLength value="255"/>
        </xsd:restriction>
      </xsd:simpleType>
    </xsd:element>
    <xsd:element name="typ_doc" ma:index="12" ma:displayName="Тип документа" ma:default="договор" ma:format="Dropdown" ma:internalName="typ_doc">
      <xsd:simpleType>
        <xsd:restriction base="dms:Choice">
          <xsd:enumeration value="договор"/>
          <xsd:enumeration value="приложение к договору"/>
          <xsd:enumeration value="доп.соглашение"/>
          <xsd:enumeration value="протокол разногласий"/>
          <xsd:enumeration value="учредительные документы"/>
          <xsd:enumeration value="другие документы"/>
        </xsd:restriction>
      </xsd:simpleType>
    </xsd:element>
    <xsd:element name="typedog" ma:index="13" nillable="true" ma:displayName="Тип договора" ma:list="{b1a98cf2-51d7-41ee-8951-d6e341e70f2a}" ma:internalName="typedog" ma:readOnly="false" ma:showField="Title" ma:web="abed9fbf-7537-406f-9b54-4d3250d81f54">
      <xsd:simpleType>
        <xsd:restriction base="dms:Lookup"/>
      </xsd:simpleType>
    </xsd:element>
    <xsd:element name="ndop" ma:index="14" nillable="true" ma:displayName="№ доп соглашения" ma:internalName="ndop">
      <xsd:simpleType>
        <xsd:restriction base="dms:Text">
          <xsd:maxLength value="12"/>
        </xsd:restriction>
      </xsd:simpleType>
    </xsd:element>
    <xsd:element name="nds" ma:index="15" nillable="true" ma:displayName="НДС по договору" ma:format="Dropdown" ma:internalName="nds">
      <xsd:simpleType>
        <xsd:restriction base="dms:Choice">
          <xsd:enumeration value="18% В ТОМ ЧИСЛЕ"/>
          <xsd:enumeration value="НЕ ОБЛАГАЕТСЯ НДС"/>
          <xsd:enumeration value="10% В ТОМ ЧИСЛЕ"/>
          <xsd:enumeration value="10% КРОМЕ ТОГО"/>
          <xsd:enumeration value="18% КРОМЕ ТОГО"/>
          <xsd:enumeration value="20% В ТОМ ЧИСЛЕ"/>
          <xsd:enumeration value="20% КРОМЕ ТОГО"/>
          <xsd:enumeration value="0%"/>
          <xsd:enumeration value="19% «КРОМЕ ТОГО»"/>
        </xsd:restriction>
      </xsd:simpleType>
    </xsd:element>
    <xsd:element name="swtnds" ma:index="16" nillable="true" ma:displayName="Сумма по договору без НДС" ma:internalName="swtnds">
      <xsd:simpleType>
        <xsd:restriction base="dms:Text">
          <xsd:maxLength value="255"/>
        </xsd:restriction>
      </xsd:simpleType>
    </xsd:element>
    <xsd:element name="depcust" ma:index="17" nillable="true" ma:displayName="Подразделение-заказчик" ma:format="Dropdown" ma:internalName="depcust">
      <xsd:simpleType>
        <xsd:union memberTypes="dms:Text">
          <xsd:simpleType>
            <xsd:restriction base="dms:Choice">
              <xsd:enumeration value="Руководство"/>
              <xsd:enumeration value="Бухгалтерия"/>
              <xsd:enumeration value="ОДОиИП"/>
              <xsd:enumeration value="ОУП"/>
              <xsd:enumeration value="ОСР"/>
              <xsd:enumeration value="ОСР_ЦОК"/>
              <xsd:enumeration value="АХО"/>
              <xsd:enumeration value="УР"/>
              <xsd:enumeration value="УПЭи взаимодействия с ТСО"/>
              <xsd:enumeration value="ОСПО"/>
              <xsd:enumeration value="ОСИ"/>
              <xsd:enumeration value="ЮО"/>
              <xsd:enumeration value="УККП"/>
              <xsd:enumeration value="ОР"/>
              <xsd:enumeration value="Казначейство"/>
              <xsd:enumeration value="Р-Сп"/>
              <xsd:enumeration value="СБ"/>
            </xsd:restriction>
          </xsd:simpleType>
        </xsd:union>
      </xsd:simpleType>
    </xsd:element>
    <xsd:element name="otvlic" ma:index="18" nillable="true" ma:displayName="Ответственное лицо" ma:internalName="otvlic">
      <xsd:simpleType>
        <xsd:restriction base="dms:Text">
          <xsd:maxLength value="255"/>
        </xsd:restriction>
      </xsd:simpleType>
    </xsd:element>
    <xsd:element name="inn" ma:index="19" ma:displayName="ИНН" ma:default="0" ma:internalName="inn">
      <xsd:simpleType>
        <xsd:restriction base="dms:Text">
          <xsd:maxLength value="12"/>
        </xsd:restriction>
      </xsd:simpleType>
    </xsd:element>
    <xsd:element name="kpp" ma:index="20" nillable="true" ma:displayName="КПП" ma:internalName="kpp">
      <xsd:simpleType>
        <xsd:restriction base="dms:Text">
          <xsd:maxLength value="255"/>
        </xsd:restriction>
      </xsd:simpleType>
    </xsd:element>
    <xsd:element name="count" ma:index="21" nillable="true" ma:displayName="Счет" ma:internalName="count">
      <xsd:simpleType>
        <xsd:restriction base="dms:Text">
          <xsd:maxLength value="255"/>
        </xsd:restriction>
      </xsd:simpleType>
    </xsd:element>
    <xsd:element name="cfo" ma:index="22" nillable="true" ma:displayName="ЦФО" ma:list="{fec78ecd-d5d2-47e1-980f-d4237062e954}" ma:internalName="cfo" ma:readOnly="false" ma:showField="Title" ma:web="abed9fbf-7537-406f-9b54-4d3250d81f54">
      <xsd:simpleType>
        <xsd:restriction base="dms:Lookup"/>
      </xsd:simpleType>
    </xsd:element>
    <xsd:element name="prpaym" ma:index="23" nillable="true" ma:displayName="Периодичность платежей" ma:format="Dropdown" ma:internalName="prpaym">
      <xsd:simpleType>
        <xsd:restriction base="dms:Choice">
          <xsd:enumeration value="Ежемесячные"/>
          <xsd:enumeration value="Разовые"/>
          <xsd:enumeration value="Ежеквартально"/>
          <xsd:enumeration value="По факту"/>
          <xsd:enumeration value="По графику"/>
        </xsd:restriction>
      </xsd:simpleType>
    </xsd:element>
    <xsd:element name="enadv" ma:index="24" nillable="true" ma:displayName="Возможность аванса" ma:default="0" ma:internalName="enadv">
      <xsd:simpleType>
        <xsd:restriction base="dms:Boolean"/>
      </xsd:simpleType>
    </xsd:element>
    <xsd:element name="fp" ma:index="28" nillable="true" ma:displayName="ФП" ma:list="{f61b3fbd-7ab2-44b3-8459-2e7a74b2ea2a}" ma:internalName="fp" ma:readOnly="false" ma:showField="con" ma:web="abed9fbf-7537-406f-9b54-4d3250d81f54">
      <xsd:simpleType>
        <xsd:restriction base="dms:Lookup"/>
      </xsd:simpleType>
    </xsd:element>
    <xsd:element name="bdr" ma:index="29" nillable="true" ma:displayName="БДР" ma:list="{cd34c973-3c65-44b4-930c-e10836cf6821}" ma:internalName="bdr" ma:readOnly="false" ma:showField="bdr" ma:web="abed9fbf-7537-406f-9b54-4d3250d81f54">
      <xsd:simpleType>
        <xsd:restriction base="dms:Lookup"/>
      </xsd:simpleType>
    </xsd:element>
    <xsd:element name="sour" ma:index="30" nillable="true" ma:displayName="Источники финансирования" ma:list="{46e53f9d-5dab-4b8a-a4ed-3f0edb962a1e}" ma:internalName="sour" ma:readOnly="false" ma:showField="brif" ma:web="abed9fbf-7537-406f-9b54-4d3250d81f54">
      <xsd:simpleType>
        <xsd:restriction base="dms:Lookup"/>
      </xsd:simpleType>
    </xsd:element>
    <xsd:element name="mvz" ma:index="31" nillable="true" ma:displayName="МВЗ" ma:internalName="mvz">
      <xsd:simpleType>
        <xsd:restriction base="dms:Text">
          <xsd:maxLength value="255"/>
        </xsd:restriction>
      </xsd:simpleType>
    </xsd:element>
    <xsd:element name="doknr" ma:index="32" nillable="true" ma:displayName="doknr" ma:internalName="doknr">
      <xsd:simpleType>
        <xsd:restriction base="dms:Text">
          <xsd:maxLength value="255"/>
        </xsd:restriction>
      </xsd:simpleType>
    </xsd:element>
    <xsd:element name="tkontr" ma:index="33" nillable="true" ma:displayName="тип контрагента" ma:default="Кредитор" ma:format="Dropdown" ma:internalName="tkontr">
      <xsd:simpleType>
        <xsd:restriction base="dms:Choice">
          <xsd:enumeration value="Дебитор"/>
          <xsd:enumeration value="Кредитор"/>
        </xsd:restriction>
      </xsd:simpleType>
    </xsd:element>
  </xsd:schema>
  <xsd:schema xmlns:xsd="http://www.w3.org/2001/XMLSchema" xmlns:xs="http://www.w3.org/2001/XMLSchema" xmlns:dms="http://schemas.microsoft.com/office/2006/documentManagement/types" xmlns:pc="http://schemas.microsoft.com/office/infopath/2007/PartnerControls" targetNamespace="ee269d3b-294c-4172-8502-9076785d5ba3" elementFormDefault="qualified">
    <xsd:import namespace="http://schemas.microsoft.com/office/2006/documentManagement/types"/>
    <xsd:import namespace="http://schemas.microsoft.com/office/infopath/2007/PartnerControls"/>
    <xsd:element name="_x0066_p2013" ma:index="25" nillable="true" ma:displayName="ФП2013" ma:list="{a4c43a0f-3840-4b97-9bea-8cd8518b9f3e}" ma:internalName="_x0066_p2013" ma:readOnly="false" ma:showField="con">
      <xsd:simpleType>
        <xsd:restriction base="dms:Lookup"/>
      </xsd:simpleType>
    </xsd:element>
    <xsd:element name="_x0424__x041f_2013a" ma:index="26" nillable="true" ma:displayName="ФП2013a" ma:list="{a4c43a0f-3840-4b97-9bea-8cd8518b9f3e}" ma:internalName="_x0424__x041f_2013a" ma:showField="con">
      <xsd:simpleType>
        <xsd:restriction base="dms:Lookup"/>
      </xsd:simpleType>
    </xsd:element>
    <xsd:element name="_x0424__x041f_2013b" ma:index="27" nillable="true" ma:displayName="ФП2013b" ma:list="{a4c43a0f-3840-4b97-9bea-8cd8518b9f3e}" ma:internalName="_x0424__x041f_2013b" ma:showField="con">
      <xsd:simpleType>
        <xsd:restriction base="dms:Lookup"/>
      </xsd:simpleType>
    </xsd:element>
    <xsd:element name="vid_own" ma:index="34" nillable="true" ma:displayName="форма собственности" ma:format="Dropdown" ma:internalName="vid_own">
      <xsd:simpleType>
        <xsd:restriction base="dms:Choice">
          <xsd:enumeration value="Государственная"/>
          <xsd:enumeration value="Частная"/>
          <xsd:enumeration value="Холдинг"/>
        </xsd:restriction>
      </xsd:simpleType>
    </xsd:element>
    <xsd:element name="STREET" ma:index="35" nillable="true" ma:displayName="Улица" ma:internalName="STREET">
      <xsd:simpleType>
        <xsd:restriction base="dms:Text">
          <xsd:maxLength value="60"/>
        </xsd:restriction>
      </xsd:simpleType>
    </xsd:element>
    <xsd:element name="APP" ma:index="36" nillable="true" ma:displayName="Номер дома" ma:internalName="APP">
      <xsd:simpleType>
        <xsd:restriction base="dms:Text">
          <xsd:maxLength value="10"/>
        </xsd:restriction>
      </xsd:simpleType>
    </xsd:element>
    <xsd:element name="CITY" ma:index="37" nillable="true" ma:displayName="Город" ma:internalName="CITY">
      <xsd:simpleType>
        <xsd:restriction base="dms:Text">
          <xsd:maxLength value="35"/>
        </xsd:restriction>
      </xsd:simpleType>
    </xsd:element>
    <xsd:element name="groups" ma:index="38" nillable="true" ma:displayName="Группировка" ma:list="{9040603b-b71b-4022-a8c8-42e924ff7cfb}" ma:internalName="groups" ma:readOnly="false" ma:showField="Title">
      <xsd:simpleType>
        <xsd:restriction base="dms:Lookup"/>
      </xsd:simpleType>
    </xsd:element>
    <xsd:element name="DGVISD" ma:index="39" nillable="true" ma:displayName="Продление договора" ma:format="DateOnly" ma:internalName="DGVISD">
      <xsd:simpleType>
        <xsd:restriction base="dms:DateTime"/>
      </xsd:simpleType>
    </xsd:element>
    <xsd:element name="tfl" ma:index="52" nillable="true" ma:displayName="Тип ФЛ" ma:format="Dropdown" ma:internalName="tfl">
      <xsd:simpleType>
        <xsd:restriction base="dms:Choice">
          <xsd:enumeration value="перепр ПУ 100035074"/>
          <xsd:enumeration value="замена ПУ 100035842"/>
        </xsd:restriction>
      </xsd:simpleType>
    </xsd:element>
    <xsd:element name="name2" ma:index="53" nillable="true" ma:displayName="Имя 2" ma:internalName="name2">
      <xsd:simpleType>
        <xsd:restriction base="dms:Text">
          <xsd:maxLength value="30"/>
        </xsd:restriction>
      </xsd:simpleType>
    </xsd:element>
    <xsd:element name="name3" ma:index="54" nillable="true" ma:displayName="Имя 3" ma:internalName="name3">
      <xsd:simpleType>
        <xsd:restriction base="dms:Text">
          <xsd:maxLength value="30"/>
        </xsd:restriction>
      </xsd:simpleType>
    </xsd:element>
    <xsd:element name="name4" ma:index="55" nillable="true" ma:displayName="Имя 4" ma:internalName="name4">
      <xsd:simpleType>
        <xsd:restriction base="dms:Text">
          <xsd:maxLength value="30"/>
        </xsd:restriction>
      </xsd:simpleType>
    </xsd:element>
    <xsd:element name="vik" ma:index="56" ma:displayName="Вид контр-та" ma:default="Юр. лицо" ma:format="Dropdown" ma:internalName="vik">
      <xsd:simpleType>
        <xsd:restriction base="dms:Choice">
          <xsd:enumeration value="Юр. лицо"/>
          <xsd:enumeration value="Физ. лицо"/>
          <xsd:enumeration value="ИП"/>
        </xsd:restriction>
      </xsd:simpleType>
    </xsd:element>
    <xsd:element name="subj1" ma:index="57" nillable="true" ma:displayName="Предмет договора ДУ" ma:format="Dropdown" ma:internalName="subj1">
      <xsd:simpleType>
        <xsd:restriction base="dms:Choice">
          <xsd:enumeration value="Информационно-консультативные услуги в виде семинара"/>
          <xsd:enumeration value="Выполнение работ в измерительном комплексе средств учета электроэнергии"/>
          <xsd:enumeration value="Перепрограммирование приборов учета электроэнергии"/>
        </xsd:restriction>
      </xsd:simpleType>
    </xsd:element>
    <xsd:element name="DGV_PERSON_RENT" ma:index="58" nillable="true" ma:displayName="Арендодатель/Арендатор" ma:format="Dropdown" ma:internalName="DGV_PERSON_RENT">
      <xsd:simpleType>
        <xsd:restriction base="dms:Choice">
          <xsd:enumeration value="1 Арендодатель"/>
          <xsd:enumeration value="2 Арендатор"/>
        </xsd:restriction>
      </xsd:simpleType>
    </xsd:element>
    <xsd:element name="DGV_DBRENT" ma:index="59" nillable="true" ma:displayName="Дата начала срока аренды" ma:format="DateOnly" ma:internalName="DGV_DBRENT">
      <xsd:simpleType>
        <xsd:restriction base="dms:DateTime"/>
      </xsd:simpleType>
    </xsd:element>
    <xsd:element name="DGV_DERENT" ma:index="60" nillable="true" ma:displayName="Дата окончания срока аренды" ma:format="DateOnly" ma:internalName="DGV_DERENT">
      <xsd:simpleType>
        <xsd:restriction base="dms:DateTime"/>
      </xsd:simpleType>
    </xsd:element>
    <xsd:element name="DGV_ANNUL_MSFO" ma:index="61" nillable="true" ma:displayName="Условия расторжения МСФО" ma:format="Dropdown" ma:internalName="DGV_ANNUL_MSFO">
      <xsd:simpleType>
        <xsd:restriction base="dms:Choice">
          <xsd:enumeration value="1 Аннулируемый"/>
          <xsd:enumeration value="2 Неаннулируемый"/>
        </xsd:restriction>
      </xsd:simpleType>
    </xsd:element>
    <xsd:element name="DGV_STOCKOBJECT" ma:index="62" nillable="true" ma:displayName="Объект учит. на балансе" ma:format="Dropdown" ma:internalName="DGV_STOCKOBJECT">
      <xsd:simpleType>
        <xsd:restriction base="dms:Choice">
          <xsd:enumeration value="1 На балансе Арендатора"/>
          <xsd:enumeration value="2 На балансе Арендодателя"/>
        </xsd:restriction>
      </xsd:simpleType>
    </xsd:element>
    <xsd:element name="DGV_MONTH_RENT_PAY_OP" ma:index="63" nillable="true" ma:displayName="ЕжемесАрендПлатОтчетнПериод" ma:decimals="2" ma:LCID="1049" ma:internalName="DGV_MONTH_RENT_PAY_OP">
      <xsd:simpleType>
        <xsd:restriction base="dms:Currency"/>
      </xsd:simpleType>
    </xsd:element>
    <xsd:element name="DGV_NDS_RENT_PAY_OP" ma:index="64" nillable="true" ma:displayName="НДСпоАрендПлатОтчетнПериод" ma:decimals="2" ma:LCID="1049" ma:internalName="DGV_NDS_RENT_PAY_OP">
      <xsd:simpleType>
        <xsd:restriction base="dms:Currency"/>
      </xsd:simpleType>
    </xsd:element>
    <xsd:element name="DGV_MONTH_RENT_PAY_NP" ma:index="65" nillable="true" ma:displayName="ЕжемесАрендПлатПоследПериод" ma:decimals="2" ma:LCID="1049" ma:internalName="DGV_MONTH_RENT_PAY_NP">
      <xsd:simpleType>
        <xsd:restriction base="dms:Currency"/>
      </xsd:simpleType>
    </xsd:element>
    <xsd:element name="DGV_NDS_RENT_PAY_NP" ma:index="66" nillable="true" ma:displayName="НДСпоАрендПлатПоследПериод" ma:decimals="2" ma:LCID="1049" ma:internalName="DGV_NDS_RENT_PAY_NP">
      <xsd:simpleType>
        <xsd:restriction base="dms:Currency"/>
      </xsd:simpleType>
    </xsd:element>
    <xsd:element name="DGV_SNUM" ma:index="70" nillable="true" ma:displayName="Сектор" ma:format="Dropdown" ma:internalName="DGV_SNUM">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DGV_SNUM1" ma:index="71" nillable="true" ma:displayName="Сектор1" ma:format="Dropdown" ma:internalName="DGV_SNUM1">
      <xsd:simpleType>
        <xsd:restriction base="dms:Choice">
          <xsd:enumeration value="001 РД э/э"/>
          <xsd:enumeration value="002 РСВ"/>
          <xsd:enumeration value="003 БР"/>
          <xsd:enumeration value="004 РД мощность"/>
          <xsd:enumeration value="005 ДПМ ГЭС/АЭС"/>
          <xsd:enumeration value="006 КОМ"/>
          <xsd:enumeration value="007 ДПМ"/>
          <xsd:enumeration value="008 ДВР"/>
          <xsd:enumeration value="009 Комиссия ЦФР"/>
          <xsd:enumeration value="010 Услуги ЦФР"/>
          <xsd:enumeration value="011 Услуги АТС"/>
          <xsd:enumeration value="012 Услуги СО ЕЭС"/>
          <xsd:enumeration value="013 РРЭ э/э"/>
          <xsd:enumeration value="014 РРЭ мощность"/>
        </xsd:restriction>
      </xsd:simpleType>
    </xsd:element>
    <xsd:element name="TAXNUM2" ma:index="72" ma:displayName="ОКПО" ma:internalName="TAXNUM2">
      <xsd:simpleType>
        <xsd:restriction base="dms:Text">
          <xsd:maxLength value="10"/>
        </xsd:restriction>
      </xsd:simpleType>
    </xsd:element>
    <xsd:element name="TAXNUMY1" ma:index="73" ma:displayName="ОКТМО" ma:internalName="TAXNUMY1">
      <xsd:simpleType>
        <xsd:restriction base="dms:Text">
          <xsd:maxLength value="11"/>
        </xsd:restriction>
      </xsd:simpleType>
    </xsd:element>
    <xsd:element name="TAXNUMY2" ma:index="74" ma:displayName="ОКОПФ" ma:internalName="TAXNUMY2">
      <xsd:simpleType>
        <xsd:restriction base="dms:Text">
          <xsd:maxLength value="5"/>
        </xsd:restriction>
      </xsd:simpleType>
    </xsd:element>
    <xsd:element name="TAXNUMY3" ma:index="75" nillable="true" ma:displayName="ОГРН" ma:internalName="TAXNUMY3">
      <xsd:simpleType>
        <xsd:restriction base="dms:Text">
          <xsd:maxLength value="13"/>
        </xsd:restriction>
      </xsd:simpleType>
    </xsd:element>
    <xsd:element name="TAXNUMY4" ma:index="76" nillable="true" ma:displayName="ОГРНИП" ma:internalName="TAXNUMY4">
      <xsd:simpleType>
        <xsd:restriction base="dms:Text">
          <xsd:maxLength value="15"/>
        </xsd:restriction>
      </xsd:simpleType>
    </xsd:element>
    <xsd:element name="TAXNUMY5" ma:index="77" ma:displayName="Дата ЕГРЮЛ" ma:format="DateOnly" ma:internalName="TAXNUMY5">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065c287-4663-49e4-b729-97ac76fe80cb" elementFormDefault="qualified">
    <xsd:import namespace="http://schemas.microsoft.com/office/2006/documentManagement/types"/>
    <xsd:import namespace="http://schemas.microsoft.com/office/infopath/2007/PartnerControls"/>
    <xsd:element name="_dlc_DocId" ma:index="67"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68"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9"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8"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A2FEF-F541-4931-81D1-2330CDCF9681}">
  <ds:schemaRefs>
    <ds:schemaRef ds:uri="http://schemas.microsoft.com/office/2006/metadata/longProperties"/>
  </ds:schemaRefs>
</ds:datastoreItem>
</file>

<file path=customXml/itemProps2.xml><?xml version="1.0" encoding="utf-8"?>
<ds:datastoreItem xmlns:ds="http://schemas.openxmlformats.org/officeDocument/2006/customXml" ds:itemID="{6BBD6EA2-4ACC-4280-9439-1AD31B46B990}">
  <ds:schemaRefs>
    <ds:schemaRef ds:uri="http://schemas.microsoft.com/sharepoint/v3/contenttype/forms"/>
  </ds:schemaRefs>
</ds:datastoreItem>
</file>

<file path=customXml/itemProps3.xml><?xml version="1.0" encoding="utf-8"?>
<ds:datastoreItem xmlns:ds="http://schemas.openxmlformats.org/officeDocument/2006/customXml" ds:itemID="{B7080285-D3A2-4EC5-AE6E-2DC794E69954}">
  <ds:schemaRefs>
    <ds:schemaRef ds:uri="http://schemas.microsoft.com/sharepoint/events"/>
  </ds:schemaRefs>
</ds:datastoreItem>
</file>

<file path=customXml/itemProps4.xml><?xml version="1.0" encoding="utf-8"?>
<ds:datastoreItem xmlns:ds="http://schemas.openxmlformats.org/officeDocument/2006/customXml" ds:itemID="{EF76D14C-21C6-452C-AEE4-83BDB978E5D8}">
  <ds:schemaRefs>
    <ds:schemaRef ds:uri="http://schemas.microsoft.com/office/2006/metadata/properties"/>
    <ds:schemaRef ds:uri="http://schemas.microsoft.com/office/infopath/2007/PartnerControls"/>
    <ds:schemaRef ds:uri="524f98cb-a21d-48ed-8a3e-1fdb9b16c647"/>
    <ds:schemaRef ds:uri="ee269d3b-294c-4172-8502-9076785d5ba3"/>
  </ds:schemaRefs>
</ds:datastoreItem>
</file>

<file path=customXml/itemProps5.xml><?xml version="1.0" encoding="utf-8"?>
<ds:datastoreItem xmlns:ds="http://schemas.openxmlformats.org/officeDocument/2006/customXml" ds:itemID="{CFABC6F6-CB6C-497B-859E-4B8A8777A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f98cb-a21d-48ed-8a3e-1fdb9b16c647"/>
    <ds:schemaRef ds:uri="ee269d3b-294c-4172-8502-9076785d5ba3"/>
    <ds:schemaRef ds:uri="2065c287-4663-49e4-b729-97ac76fe80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341D39E-A569-41C0-937C-9A8A2809F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4562</Words>
  <Characters>26009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LinksUpToDate>false</LinksUpToDate>
  <CharactersWithSpaces>30510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creator/>
  <cp:lastModifiedBy/>
  <cp:revision>1</cp:revision>
  <dcterms:created xsi:type="dcterms:W3CDTF">2015-08-04T09:55:00Z</dcterms:created>
  <dcterms:modified xsi:type="dcterms:W3CDTF">2015-08-19T08:07:00Z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0x0101003F8C0D477BE5BC4BBD557DEEF76EA75D</vt:lpwstr>
  </property>
  <property fmtid="{D5CDD505-2E9C-101B-9397-08002B2CF9AE}" pid="3" name="_dlc_DocIdItemGuid">
    <vt:lpwstr>81997a21-28eb-4209-a889-293ddd3b90e1</vt:lpwstr>
  </property>
  <property fmtid="{D5CDD505-2E9C-101B-9397-08002B2CF9AE}" pid="4" name="_dlc_DocId">
    <vt:lpwstr>W3XH6RW5D23D-17-5306</vt:lpwstr>
  </property>
  <property fmtid="{D5CDD505-2E9C-101B-9397-08002B2CF9AE}" pid="5" name="_dlc_DocIdUrl">
    <vt:lpwstr>http://portal.eksbyt.ru/docs/_layouts/DocIdRedir.aspx?ID=W3XH6RW5D23D-17-5306, W3XH6RW5D23D-17-5306</vt:lpwstr>
  </property>
</Properties>
</file>