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00" w:rsidRPr="003F5C97" w:rsidRDefault="003C7100" w:rsidP="00C04F2B">
      <w:pPr>
        <w:widowControl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Ref114042051"/>
      <w:bookmarkEnd w:id="0"/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8B06FC" w:rsidRDefault="003C7100" w:rsidP="00C04F2B">
      <w:pPr>
        <w:widowControl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Единому Стандарту закупок </w:t>
      </w:r>
    </w:p>
    <w:p w:rsidR="003C7100" w:rsidRPr="003F5C97" w:rsidRDefault="003C7100" w:rsidP="00C04F2B">
      <w:pPr>
        <w:widowControl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D77A86">
        <w:rPr>
          <w:rFonts w:ascii="Times New Roman" w:eastAsia="Times New Roman" w:hAnsi="Times New Roman" w:cs="Times New Roman"/>
          <w:sz w:val="24"/>
          <w:szCs w:val="24"/>
          <w:lang w:eastAsia="ru-RU"/>
        </w:rPr>
        <w:t>ЕЭнС</w:t>
      </w:r>
      <w:proofErr w:type="spellEnd"/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C7100" w:rsidRPr="003F5C97" w:rsidRDefault="003C7100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B1" w:rsidRPr="003F5C97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B1" w:rsidRPr="003F5C97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B1" w:rsidRPr="003F5C97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00" w:rsidRPr="003F5C97" w:rsidRDefault="003C7100" w:rsidP="00C04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ГЛОССАРИЙ</w:t>
      </w:r>
    </w:p>
    <w:p w:rsidR="003C7100" w:rsidRPr="003F5C97" w:rsidRDefault="003C7100" w:rsidP="00C04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(термины и определения)</w:t>
      </w:r>
    </w:p>
    <w:p w:rsidR="003C7100" w:rsidRPr="003F5C97" w:rsidRDefault="003C7100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0AB1" w:rsidRPr="003F5C97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7100" w:rsidRPr="003F5C97" w:rsidRDefault="003C7100" w:rsidP="00C04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:rsidR="0015726B" w:rsidRPr="003F5C97" w:rsidRDefault="003C7100">
      <w:pPr>
        <w:pStyle w:val="13"/>
        <w:rPr>
          <w:rFonts w:ascii="Times New Roman" w:eastAsiaTheme="minorEastAsia" w:hAnsi="Times New Roman" w:cs="Times New Roman"/>
          <w:b w:val="0"/>
          <w:bCs w:val="0"/>
          <w:caps w:val="0"/>
        </w:rPr>
      </w:pPr>
      <w:r w:rsidRPr="003F5C97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begin"/>
      </w:r>
      <w:r w:rsidRPr="003F5C97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nstrText xml:space="preserve"> TOC \o "1-4" \h \z \u </w:instrText>
      </w:r>
      <w:r w:rsidRPr="003F5C97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separate"/>
      </w:r>
      <w:hyperlink w:anchor="_Toc510604342" w:history="1">
        <w:r w:rsidR="0015726B" w:rsidRPr="003F5C97">
          <w:rPr>
            <w:rStyle w:val="a8"/>
            <w:rFonts w:ascii="Times New Roman" w:hAnsi="Times New Roman"/>
            <w:color w:val="auto"/>
            <w:kern w:val="32"/>
          </w:rPr>
          <w:t>1.</w:t>
        </w:r>
        <w:r w:rsidR="0015726B" w:rsidRPr="003F5C97">
          <w:rPr>
            <w:rFonts w:ascii="Times New Roman" w:eastAsiaTheme="minorEastAsia" w:hAnsi="Times New Roman" w:cs="Times New Roman"/>
            <w:b w:val="0"/>
            <w:bCs w:val="0"/>
            <w:caps w:val="0"/>
          </w:rPr>
          <w:tab/>
        </w:r>
        <w:r w:rsidR="0015726B" w:rsidRPr="003F5C97">
          <w:rPr>
            <w:rStyle w:val="a8"/>
            <w:rFonts w:ascii="Times New Roman" w:hAnsi="Times New Roman"/>
            <w:color w:val="auto"/>
            <w:kern w:val="32"/>
          </w:rPr>
          <w:t>Термины и определения</w:t>
        </w:r>
        <w:r w:rsidR="0015726B" w:rsidRPr="003F5C97">
          <w:rPr>
            <w:rFonts w:ascii="Times New Roman" w:hAnsi="Times New Roman" w:cs="Times New Roman"/>
            <w:webHidden/>
          </w:rPr>
          <w:tab/>
        </w:r>
        <w:r w:rsidR="0015726B" w:rsidRPr="003F5C97">
          <w:rPr>
            <w:rFonts w:ascii="Times New Roman" w:hAnsi="Times New Roman" w:cs="Times New Roman"/>
            <w:webHidden/>
          </w:rPr>
          <w:fldChar w:fldCharType="begin"/>
        </w:r>
        <w:r w:rsidR="0015726B" w:rsidRPr="003F5C97">
          <w:rPr>
            <w:rFonts w:ascii="Times New Roman" w:hAnsi="Times New Roman" w:cs="Times New Roman"/>
            <w:webHidden/>
          </w:rPr>
          <w:instrText xml:space="preserve"> PAGEREF _Toc510604342 \h </w:instrText>
        </w:r>
        <w:r w:rsidR="0015726B" w:rsidRPr="003F5C97">
          <w:rPr>
            <w:rFonts w:ascii="Times New Roman" w:hAnsi="Times New Roman" w:cs="Times New Roman"/>
            <w:webHidden/>
          </w:rPr>
        </w:r>
        <w:r w:rsidR="0015726B" w:rsidRPr="003F5C97">
          <w:rPr>
            <w:rFonts w:ascii="Times New Roman" w:hAnsi="Times New Roman" w:cs="Times New Roman"/>
            <w:webHidden/>
          </w:rPr>
          <w:fldChar w:fldCharType="separate"/>
        </w:r>
        <w:r w:rsidR="00C1344F">
          <w:rPr>
            <w:rFonts w:ascii="Times New Roman" w:hAnsi="Times New Roman" w:cs="Times New Roman"/>
            <w:webHidden/>
          </w:rPr>
          <w:t>2</w:t>
        </w:r>
        <w:r w:rsidR="0015726B" w:rsidRPr="003F5C97">
          <w:rPr>
            <w:rFonts w:ascii="Times New Roman" w:hAnsi="Times New Roman" w:cs="Times New Roman"/>
            <w:webHidden/>
          </w:rPr>
          <w:fldChar w:fldCharType="end"/>
        </w:r>
      </w:hyperlink>
    </w:p>
    <w:p w:rsidR="0015726B" w:rsidRPr="003F5C97" w:rsidRDefault="00032ED1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3" w:history="1">
        <w:r w:rsidR="0015726B" w:rsidRPr="003F5C97">
          <w:rPr>
            <w:rStyle w:val="a8"/>
            <w:color w:val="auto"/>
          </w:rPr>
          <w:t>1.1</w:t>
        </w:r>
        <w:r w:rsidR="0015726B" w:rsidRPr="003F5C97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3F5C97">
          <w:rPr>
            <w:rStyle w:val="a8"/>
            <w:color w:val="auto"/>
            <w:sz w:val="28"/>
            <w:szCs w:val="28"/>
          </w:rPr>
          <w:t>Термины, относящиеся к рынку</w:t>
        </w:r>
        <w:r w:rsidR="0015726B" w:rsidRPr="003F5C97">
          <w:rPr>
            <w:webHidden/>
          </w:rPr>
          <w:tab/>
        </w:r>
        <w:r w:rsidR="0015726B" w:rsidRPr="003F5C97">
          <w:rPr>
            <w:webHidden/>
          </w:rPr>
          <w:fldChar w:fldCharType="begin"/>
        </w:r>
        <w:r w:rsidR="0015726B" w:rsidRPr="003F5C97">
          <w:rPr>
            <w:webHidden/>
          </w:rPr>
          <w:instrText xml:space="preserve"> PAGEREF _Toc510604343 \h </w:instrText>
        </w:r>
        <w:r w:rsidR="0015726B" w:rsidRPr="003F5C97">
          <w:rPr>
            <w:webHidden/>
          </w:rPr>
        </w:r>
        <w:r w:rsidR="0015726B" w:rsidRPr="003F5C97">
          <w:rPr>
            <w:webHidden/>
          </w:rPr>
          <w:fldChar w:fldCharType="separate"/>
        </w:r>
        <w:r w:rsidR="00C1344F">
          <w:rPr>
            <w:webHidden/>
          </w:rPr>
          <w:t>2</w:t>
        </w:r>
        <w:r w:rsidR="0015726B" w:rsidRPr="003F5C97">
          <w:rPr>
            <w:webHidden/>
          </w:rPr>
          <w:fldChar w:fldCharType="end"/>
        </w:r>
      </w:hyperlink>
    </w:p>
    <w:p w:rsidR="0015726B" w:rsidRPr="003F5C97" w:rsidRDefault="00032ED1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4" w:history="1">
        <w:r w:rsidR="0015726B" w:rsidRPr="003F5C97">
          <w:rPr>
            <w:rStyle w:val="a8"/>
            <w:color w:val="auto"/>
          </w:rPr>
          <w:t>1.2.</w:t>
        </w:r>
        <w:r w:rsidR="0015726B" w:rsidRPr="003F5C97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3F5C97">
          <w:rPr>
            <w:rStyle w:val="a8"/>
            <w:color w:val="auto"/>
            <w:sz w:val="28"/>
            <w:szCs w:val="28"/>
          </w:rPr>
          <w:t>Термины, относящиеся к планированию</w:t>
        </w:r>
        <w:r w:rsidR="0015726B" w:rsidRPr="003F5C97">
          <w:rPr>
            <w:webHidden/>
          </w:rPr>
          <w:tab/>
        </w:r>
        <w:r w:rsidR="0015726B" w:rsidRPr="003F5C97">
          <w:rPr>
            <w:webHidden/>
          </w:rPr>
          <w:fldChar w:fldCharType="begin"/>
        </w:r>
        <w:r w:rsidR="0015726B" w:rsidRPr="003F5C97">
          <w:rPr>
            <w:webHidden/>
          </w:rPr>
          <w:instrText xml:space="preserve"> PAGEREF _Toc510604344 \h </w:instrText>
        </w:r>
        <w:r w:rsidR="0015726B" w:rsidRPr="003F5C97">
          <w:rPr>
            <w:webHidden/>
          </w:rPr>
        </w:r>
        <w:r w:rsidR="0015726B" w:rsidRPr="003F5C97">
          <w:rPr>
            <w:webHidden/>
          </w:rPr>
          <w:fldChar w:fldCharType="separate"/>
        </w:r>
        <w:r w:rsidR="00C1344F">
          <w:rPr>
            <w:webHidden/>
          </w:rPr>
          <w:t>2</w:t>
        </w:r>
        <w:r w:rsidR="0015726B" w:rsidRPr="003F5C97">
          <w:rPr>
            <w:webHidden/>
          </w:rPr>
          <w:fldChar w:fldCharType="end"/>
        </w:r>
      </w:hyperlink>
    </w:p>
    <w:p w:rsidR="0015726B" w:rsidRPr="003F5C97" w:rsidRDefault="00032ED1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5" w:history="1">
        <w:r w:rsidR="0015726B" w:rsidRPr="003F5C97">
          <w:rPr>
            <w:rStyle w:val="a8"/>
            <w:color w:val="auto"/>
          </w:rPr>
          <w:t>1.3.</w:t>
        </w:r>
        <w:r w:rsidR="0015726B" w:rsidRPr="003F5C97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3F5C97">
          <w:rPr>
            <w:rStyle w:val="a8"/>
            <w:color w:val="auto"/>
            <w:sz w:val="28"/>
            <w:szCs w:val="28"/>
          </w:rPr>
          <w:t>Термины, относящиеся к оц</w:t>
        </w:r>
        <w:r w:rsidR="009C0AB1" w:rsidRPr="003F5C97">
          <w:rPr>
            <w:rStyle w:val="a8"/>
            <w:color w:val="auto"/>
            <w:sz w:val="28"/>
            <w:szCs w:val="28"/>
          </w:rPr>
          <w:t>енке объектов</w:t>
        </w:r>
        <w:r w:rsidR="0015726B" w:rsidRPr="003F5C97">
          <w:rPr>
            <w:webHidden/>
          </w:rPr>
          <w:tab/>
        </w:r>
        <w:r w:rsidR="0015726B" w:rsidRPr="003F5C97">
          <w:rPr>
            <w:webHidden/>
          </w:rPr>
          <w:fldChar w:fldCharType="begin"/>
        </w:r>
        <w:r w:rsidR="0015726B" w:rsidRPr="003F5C97">
          <w:rPr>
            <w:webHidden/>
          </w:rPr>
          <w:instrText xml:space="preserve"> PAGEREF _Toc510604345 \h </w:instrText>
        </w:r>
        <w:r w:rsidR="0015726B" w:rsidRPr="003F5C97">
          <w:rPr>
            <w:webHidden/>
          </w:rPr>
        </w:r>
        <w:r w:rsidR="0015726B" w:rsidRPr="003F5C97">
          <w:rPr>
            <w:webHidden/>
          </w:rPr>
          <w:fldChar w:fldCharType="separate"/>
        </w:r>
        <w:r w:rsidR="00C1344F">
          <w:rPr>
            <w:webHidden/>
          </w:rPr>
          <w:t>4</w:t>
        </w:r>
        <w:r w:rsidR="0015726B" w:rsidRPr="003F5C97">
          <w:rPr>
            <w:webHidden/>
          </w:rPr>
          <w:fldChar w:fldCharType="end"/>
        </w:r>
      </w:hyperlink>
    </w:p>
    <w:p w:rsidR="0015726B" w:rsidRPr="003F5C97" w:rsidRDefault="00032ED1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6" w:history="1">
        <w:r w:rsidR="0015726B" w:rsidRPr="003F5C97">
          <w:rPr>
            <w:rStyle w:val="a8"/>
            <w:color w:val="auto"/>
          </w:rPr>
          <w:t>1.4.</w:t>
        </w:r>
        <w:r w:rsidR="0015726B" w:rsidRPr="003F5C97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3F5C97">
          <w:rPr>
            <w:rStyle w:val="a8"/>
            <w:color w:val="auto"/>
            <w:sz w:val="28"/>
            <w:szCs w:val="28"/>
          </w:rPr>
          <w:t>Тер</w:t>
        </w:r>
        <w:r w:rsidR="009C0AB1" w:rsidRPr="003F5C97">
          <w:rPr>
            <w:rStyle w:val="a8"/>
            <w:color w:val="auto"/>
            <w:sz w:val="28"/>
            <w:szCs w:val="28"/>
          </w:rPr>
          <w:t>мины, относящиеся к организации</w:t>
        </w:r>
        <w:r w:rsidR="0015726B" w:rsidRPr="003F5C97">
          <w:rPr>
            <w:webHidden/>
          </w:rPr>
          <w:tab/>
        </w:r>
        <w:r w:rsidR="0015726B" w:rsidRPr="003F5C97">
          <w:rPr>
            <w:webHidden/>
          </w:rPr>
          <w:fldChar w:fldCharType="begin"/>
        </w:r>
        <w:r w:rsidR="0015726B" w:rsidRPr="003F5C97">
          <w:rPr>
            <w:webHidden/>
          </w:rPr>
          <w:instrText xml:space="preserve"> PAGEREF _Toc510604346 \h </w:instrText>
        </w:r>
        <w:r w:rsidR="0015726B" w:rsidRPr="003F5C97">
          <w:rPr>
            <w:webHidden/>
          </w:rPr>
        </w:r>
        <w:r w:rsidR="0015726B" w:rsidRPr="003F5C97">
          <w:rPr>
            <w:webHidden/>
          </w:rPr>
          <w:fldChar w:fldCharType="separate"/>
        </w:r>
        <w:r w:rsidR="00C1344F">
          <w:rPr>
            <w:webHidden/>
          </w:rPr>
          <w:t>4</w:t>
        </w:r>
        <w:r w:rsidR="0015726B" w:rsidRPr="003F5C97">
          <w:rPr>
            <w:webHidden/>
          </w:rPr>
          <w:fldChar w:fldCharType="end"/>
        </w:r>
      </w:hyperlink>
    </w:p>
    <w:p w:rsidR="0015726B" w:rsidRPr="003F5C97" w:rsidRDefault="00032ED1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7" w:history="1">
        <w:r w:rsidR="0015726B" w:rsidRPr="003F5C97">
          <w:rPr>
            <w:rStyle w:val="a8"/>
            <w:color w:val="auto"/>
          </w:rPr>
          <w:t>1.5.</w:t>
        </w:r>
        <w:r w:rsidR="0015726B" w:rsidRPr="003F5C97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3F5C97">
          <w:rPr>
            <w:rStyle w:val="a8"/>
            <w:color w:val="auto"/>
            <w:sz w:val="28"/>
            <w:szCs w:val="28"/>
          </w:rPr>
          <w:t>Те</w:t>
        </w:r>
        <w:r w:rsidR="009C0AB1" w:rsidRPr="003F5C97">
          <w:rPr>
            <w:rStyle w:val="a8"/>
            <w:color w:val="auto"/>
            <w:sz w:val="28"/>
            <w:szCs w:val="28"/>
          </w:rPr>
          <w:t>рмины, относящиеся к документам</w:t>
        </w:r>
        <w:r w:rsidR="0015726B" w:rsidRPr="003F5C97">
          <w:rPr>
            <w:webHidden/>
          </w:rPr>
          <w:tab/>
        </w:r>
        <w:r w:rsidR="0015726B" w:rsidRPr="003F5C97">
          <w:rPr>
            <w:webHidden/>
          </w:rPr>
          <w:fldChar w:fldCharType="begin"/>
        </w:r>
        <w:r w:rsidR="0015726B" w:rsidRPr="003F5C97">
          <w:rPr>
            <w:webHidden/>
          </w:rPr>
          <w:instrText xml:space="preserve"> PAGEREF _Toc510604347 \h </w:instrText>
        </w:r>
        <w:r w:rsidR="0015726B" w:rsidRPr="003F5C97">
          <w:rPr>
            <w:webHidden/>
          </w:rPr>
        </w:r>
        <w:r w:rsidR="0015726B" w:rsidRPr="003F5C97">
          <w:rPr>
            <w:webHidden/>
          </w:rPr>
          <w:fldChar w:fldCharType="separate"/>
        </w:r>
        <w:r w:rsidR="00C1344F">
          <w:rPr>
            <w:webHidden/>
          </w:rPr>
          <w:t>6</w:t>
        </w:r>
        <w:r w:rsidR="0015726B" w:rsidRPr="003F5C97">
          <w:rPr>
            <w:webHidden/>
          </w:rPr>
          <w:fldChar w:fldCharType="end"/>
        </w:r>
      </w:hyperlink>
    </w:p>
    <w:p w:rsidR="0015726B" w:rsidRPr="003F5C97" w:rsidRDefault="00032ED1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8" w:history="1">
        <w:r w:rsidR="0015726B" w:rsidRPr="003F5C97">
          <w:rPr>
            <w:rStyle w:val="a8"/>
            <w:color w:val="auto"/>
          </w:rPr>
          <w:t>1.6.</w:t>
        </w:r>
        <w:r w:rsidR="0015726B" w:rsidRPr="003F5C97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3F5C97">
          <w:rPr>
            <w:rStyle w:val="a8"/>
            <w:color w:val="auto"/>
            <w:sz w:val="28"/>
            <w:szCs w:val="28"/>
          </w:rPr>
          <w:t>Термины, относящиеся к процедурам</w:t>
        </w:r>
        <w:r w:rsidR="0015726B" w:rsidRPr="003F5C97">
          <w:rPr>
            <w:webHidden/>
          </w:rPr>
          <w:tab/>
        </w:r>
        <w:r w:rsidR="0015726B" w:rsidRPr="003F5C97">
          <w:rPr>
            <w:webHidden/>
          </w:rPr>
          <w:fldChar w:fldCharType="begin"/>
        </w:r>
        <w:r w:rsidR="0015726B" w:rsidRPr="003F5C97">
          <w:rPr>
            <w:webHidden/>
          </w:rPr>
          <w:instrText xml:space="preserve"> PAGEREF _Toc510604348 \h </w:instrText>
        </w:r>
        <w:r w:rsidR="0015726B" w:rsidRPr="003F5C97">
          <w:rPr>
            <w:webHidden/>
          </w:rPr>
        </w:r>
        <w:r w:rsidR="0015726B" w:rsidRPr="003F5C97">
          <w:rPr>
            <w:webHidden/>
          </w:rPr>
          <w:fldChar w:fldCharType="separate"/>
        </w:r>
        <w:r w:rsidR="00C1344F">
          <w:rPr>
            <w:webHidden/>
          </w:rPr>
          <w:t>7</w:t>
        </w:r>
        <w:r w:rsidR="0015726B" w:rsidRPr="003F5C97">
          <w:rPr>
            <w:webHidden/>
          </w:rPr>
          <w:fldChar w:fldCharType="end"/>
        </w:r>
      </w:hyperlink>
    </w:p>
    <w:p w:rsidR="007A6419" w:rsidRPr="003F5C97" w:rsidRDefault="003C7100" w:rsidP="00C04F2B">
      <w:pPr>
        <w:widowControl w:val="0"/>
        <w:tabs>
          <w:tab w:val="left" w:pos="1120"/>
          <w:tab w:val="right" w:pos="954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w:fldChar w:fldCharType="end"/>
      </w:r>
    </w:p>
    <w:p w:rsidR="007A6419" w:rsidRPr="003F5C97" w:rsidRDefault="007A6419">
      <w:pPr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w:br w:type="page"/>
      </w:r>
    </w:p>
    <w:p w:rsidR="003C7100" w:rsidRPr="003F5C97" w:rsidRDefault="003C7100" w:rsidP="007A6419">
      <w:pPr>
        <w:widowControl w:val="0"/>
        <w:numPr>
          <w:ilvl w:val="0"/>
          <w:numId w:val="6"/>
        </w:numPr>
        <w:tabs>
          <w:tab w:val="clear" w:pos="1134"/>
          <w:tab w:val="left" w:pos="567"/>
        </w:tabs>
        <w:spacing w:after="12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1" w:name="_Toc71955884"/>
      <w:bookmarkStart w:id="2" w:name="_Toc114046281"/>
      <w:bookmarkStart w:id="3" w:name="_Ref308372789"/>
      <w:bookmarkStart w:id="4" w:name="_Ref308373579"/>
      <w:bookmarkStart w:id="5" w:name="_Toc510604342"/>
      <w:r w:rsidRPr="003F5C9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lastRenderedPageBreak/>
        <w:t>Термины и определения</w:t>
      </w:r>
      <w:bookmarkEnd w:id="1"/>
      <w:bookmarkEnd w:id="2"/>
      <w:r w:rsidRPr="003F5C9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.</w:t>
      </w:r>
      <w:bookmarkEnd w:id="3"/>
      <w:bookmarkEnd w:id="4"/>
      <w:bookmarkEnd w:id="5"/>
    </w:p>
    <w:p w:rsidR="003C7100" w:rsidRPr="003F5C97" w:rsidRDefault="003C7100" w:rsidP="009C0AB1">
      <w:pPr>
        <w:widowControl w:val="0"/>
        <w:numPr>
          <w:ilvl w:val="1"/>
          <w:numId w:val="6"/>
        </w:numPr>
        <w:tabs>
          <w:tab w:val="clear" w:pos="1134"/>
          <w:tab w:val="num" w:pos="1440"/>
        </w:tabs>
        <w:spacing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71955885"/>
      <w:bookmarkStart w:id="7" w:name="_Toc114046282"/>
      <w:bookmarkStart w:id="8" w:name="_Toc510604343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рынку</w:t>
      </w:r>
      <w:bookmarkEnd w:id="6"/>
      <w:bookmarkEnd w:id="7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8"/>
    </w:p>
    <w:p w:rsidR="003C7100" w:rsidRPr="003F5C97" w:rsidRDefault="003C7100" w:rsidP="009C0AB1">
      <w:pPr>
        <w:widowControl w:val="0"/>
        <w:numPr>
          <w:ilvl w:val="2"/>
          <w:numId w:val="6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Ref86233892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рынка: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текущей и прогнозирование будущей рыночной ситуации на закупаемую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продукцию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"/>
    </w:p>
    <w:p w:rsidR="007A6419" w:rsidRPr="003F5C97" w:rsidRDefault="007A6419" w:rsidP="009C0AB1">
      <w:pPr>
        <w:widowControl w:val="0"/>
        <w:numPr>
          <w:ilvl w:val="2"/>
          <w:numId w:val="6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однородная продукция: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являющаяся идентичной, при это имеющая сходные характеристики (состоит из схожих компонентов), что позволяет ей выполнять одни и те же функции и (или) быть коммерчески и (или) функционально взаимозаменяемой.</w:t>
      </w:r>
    </w:p>
    <w:p w:rsidR="007A6419" w:rsidRPr="003F5C97" w:rsidRDefault="007A6419" w:rsidP="009C0AB1">
      <w:pPr>
        <w:widowControl w:val="0"/>
        <w:numPr>
          <w:ilvl w:val="2"/>
          <w:numId w:val="6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Ref368057147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сложная продукция: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обладающая одновременно всеми свойствами сложной продукции</w:t>
      </w:r>
      <w:bookmarkEnd w:id="10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100" w:rsidRPr="003F5C97" w:rsidRDefault="003C7100" w:rsidP="009C0AB1">
      <w:pPr>
        <w:widowControl w:val="0"/>
        <w:numPr>
          <w:ilvl w:val="2"/>
          <w:numId w:val="6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Ref86401324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 рынка: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в которой свободное действие рыночных сил не приводит к оптимальному результату сделки хотя бы для одной ее стороны.</w:t>
      </w:r>
      <w:bookmarkEnd w:id="11"/>
    </w:p>
    <w:p w:rsidR="003C7100" w:rsidRPr="003F5C97" w:rsidRDefault="003C7100" w:rsidP="009C0AB1">
      <w:pPr>
        <w:widowControl w:val="0"/>
        <w:numPr>
          <w:ilvl w:val="2"/>
          <w:numId w:val="6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Ref71974948"/>
      <w:bookmarkStart w:id="13" w:name="_Ref78407915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продукция: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55" w:rsidRPr="003F5C97">
        <w:rPr>
          <w:rFonts w:ascii="Times New Roman" w:eastAsia="Times New Roman" w:hAnsi="Times New Roman"/>
          <w:spacing w:val="-10"/>
          <w:sz w:val="28"/>
          <w:szCs w:val="28"/>
        </w:rPr>
        <w:t>товары, работы, услуги, иные объекты гражданских прав, приобретаемые заказчиком на возмездной основе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2"/>
      <w:bookmarkEnd w:id="13"/>
    </w:p>
    <w:p w:rsidR="003C7100" w:rsidRPr="003F5C97" w:rsidRDefault="003C7100" w:rsidP="009C0AB1">
      <w:pPr>
        <w:widowControl w:val="0"/>
        <w:numPr>
          <w:ilvl w:val="2"/>
          <w:numId w:val="6"/>
        </w:numPr>
        <w:tabs>
          <w:tab w:val="clear" w:pos="1277"/>
          <w:tab w:val="num" w:pos="0"/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Ref86401328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простая продукция: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(потребительские свойства) которой легко формализуются и описываются, допускают установление однозначных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качеству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общеизвестны (в том числе стандартизованы), есть функционирующий рынок и сравнить которую можно по цене.</w:t>
      </w:r>
      <w:bookmarkEnd w:id="14"/>
    </w:p>
    <w:p w:rsidR="003C7100" w:rsidRPr="003F5C97" w:rsidRDefault="003C7100" w:rsidP="009C0AB1">
      <w:pPr>
        <w:widowControl w:val="0"/>
        <w:numPr>
          <w:ilvl w:val="2"/>
          <w:numId w:val="6"/>
        </w:numPr>
        <w:tabs>
          <w:tab w:val="clear" w:pos="1277"/>
          <w:tab w:val="num" w:pos="0"/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Ref86401370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сложная продукция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которой выполняется хотя бы одно из трех условий (при ее закупке):</w:t>
      </w:r>
      <w:bookmarkEnd w:id="15"/>
    </w:p>
    <w:p w:rsidR="003C7100" w:rsidRPr="003F5C97" w:rsidRDefault="003C7100" w:rsidP="009C0AB1">
      <w:pPr>
        <w:widowControl w:val="0"/>
        <w:tabs>
          <w:tab w:val="num" w:pos="0"/>
          <w:tab w:val="num" w:pos="1440"/>
          <w:tab w:val="left" w:pos="252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313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 сложная продукция, продукция, к которой сложно четко и однозначно установить 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описать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100" w:rsidRPr="003F5C97" w:rsidRDefault="003C7100" w:rsidP="009C0AB1">
      <w:pPr>
        <w:widowControl w:val="0"/>
        <w:tabs>
          <w:tab w:val="num" w:pos="0"/>
          <w:tab w:val="num" w:pos="1440"/>
          <w:tab w:val="left" w:pos="252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ожидаются предложения инновационных решений;</w:t>
      </w:r>
    </w:p>
    <w:p w:rsidR="003C7100" w:rsidRPr="003F5C97" w:rsidRDefault="003C7100" w:rsidP="009C0AB1">
      <w:pPr>
        <w:widowControl w:val="0"/>
        <w:tabs>
          <w:tab w:val="num" w:pos="0"/>
          <w:tab w:val="num" w:pos="1440"/>
          <w:tab w:val="left" w:pos="252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высоко вероятные и/или неприемлемо большие потери от неисполнения или ненадлежащего исполнения заключаемого договора (например, многократно превосходящие цену закупки).</w:t>
      </w:r>
    </w:p>
    <w:p w:rsidR="00792313" w:rsidRPr="003F5C97" w:rsidRDefault="00792313" w:rsidP="007A6419">
      <w:pPr>
        <w:widowControl w:val="0"/>
        <w:tabs>
          <w:tab w:val="num" w:pos="1440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Ref93159694"/>
    </w:p>
    <w:p w:rsidR="003C7100" w:rsidRPr="003F5C97" w:rsidRDefault="003C7100" w:rsidP="007A6419">
      <w:pPr>
        <w:widowControl w:val="0"/>
        <w:numPr>
          <w:ilvl w:val="1"/>
          <w:numId w:val="9"/>
        </w:numPr>
        <w:spacing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114046283"/>
      <w:bookmarkStart w:id="18" w:name="_Toc510604344"/>
      <w:bookmarkEnd w:id="1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планированию</w:t>
      </w:r>
      <w:bookmarkEnd w:id="17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18"/>
    </w:p>
    <w:p w:rsidR="007A6419" w:rsidRPr="003F5C97" w:rsidRDefault="007A6419" w:rsidP="007A6419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Ref71978334"/>
      <w:bookmarkStart w:id="20" w:name="_Ref340219412"/>
      <w:bookmarkStart w:id="21" w:name="_Ref340231018"/>
      <w:bookmarkStart w:id="22" w:name="_Ref307560280"/>
      <w:bookmarkStart w:id="23" w:name="_Ref93158272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дробление закупок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дроблением понимаются умышленные действия Заказчика, которые могут привести к </w:t>
      </w:r>
      <w:r w:rsidR="00E2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выбору неконкурентного способа закупки (вместо проведения закупки конкурентным способом). При этом дроблением также могут быть признаны действия Заказчика направленные на упрощение способа закупки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уменьшения объема и/или начальной (максимальной) стоимости</w:t>
      </w:r>
      <w:r w:rsidR="00E2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действий, которые могут привести к указанному результату</w:t>
      </w:r>
      <w:r w:rsidR="00E277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неоднократная закупка однородной продукции в течение ограниченного срока (квартал, год), при условии, что Заказчику </w:t>
      </w:r>
      <w:r w:rsidRPr="003F5C97">
        <w:rPr>
          <w:rFonts w:ascii="Times New Roman" w:hAnsi="Times New Roman"/>
          <w:sz w:val="28"/>
          <w:szCs w:val="28"/>
        </w:rPr>
        <w:t xml:space="preserve">потребность в такой продукции на плановый период </w:t>
      </w:r>
      <w:r w:rsidRPr="003F5C97">
        <w:rPr>
          <w:rFonts w:ascii="Times New Roman" w:hAnsi="Times New Roman"/>
          <w:sz w:val="28"/>
          <w:szCs w:val="28"/>
        </w:rPr>
        <w:lastRenderedPageBreak/>
        <w:t>заранее известна и не существует препятствий технологического или экономического характера, не позволяющих провести одну процедуру для закупки всего объема требуемой продукции</w:t>
      </w:r>
      <w:r w:rsidR="00E2771A">
        <w:rPr>
          <w:rFonts w:ascii="Times New Roman" w:hAnsi="Times New Roman"/>
          <w:sz w:val="28"/>
          <w:szCs w:val="28"/>
        </w:rPr>
        <w:t xml:space="preserve">. Не признаются дроблением действия Заказчика по </w:t>
      </w:r>
      <w:r w:rsidR="00E2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уменьшению объема и/или начальной (максимальной) стоимости (иные действия, которые могут привести к указанному результату), в случае если </w:t>
      </w:r>
      <w:r w:rsidR="00E2771A">
        <w:rPr>
          <w:rFonts w:ascii="Times New Roman" w:hAnsi="Times New Roman"/>
          <w:sz w:val="28"/>
          <w:szCs w:val="28"/>
        </w:rPr>
        <w:t>необходимость таких действий доказана Заказчиком на этапе принятия решения о проведении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6419" w:rsidRPr="003F5C97" w:rsidRDefault="007A6419" w:rsidP="007A6419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закупка: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действий, предусмотренных Единым стандартом закупок АО «</w:t>
      </w:r>
      <w:proofErr w:type="spellStart"/>
      <w:r w:rsidR="00D77A86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направленных на своевременное и полное удовлетворение потребностей Заказчика в продукции, в том числе для целей коммерческого использования, с необходимыми показателями цены, качества и надежности, эффективным использованием денежных средств, расширением возможностей участия юридических и физических лиц в закупке продукции для нужд заказчиков.</w:t>
      </w:r>
      <w:bookmarkEnd w:id="19"/>
      <w:proofErr w:type="gramEnd"/>
    </w:p>
    <w:p w:rsidR="007A6419" w:rsidRPr="003F5C97" w:rsidRDefault="007A6419" w:rsidP="00324F48">
      <w:pPr>
        <w:pStyle w:val="affe"/>
        <w:widowControl w:val="0"/>
        <w:tabs>
          <w:tab w:val="num" w:pos="144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</w:t>
      </w:r>
      <w:r w:rsidR="00324F48"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419" w:rsidRPr="003F5C97" w:rsidRDefault="007A6419" w:rsidP="00324F48">
      <w:pPr>
        <w:widowControl w:val="0"/>
        <w:tabs>
          <w:tab w:val="num" w:pos="144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закупками действия Заказчика, связанные осуществлением обязательных платежей, компенсационных выплат, </w:t>
      </w:r>
      <w:bookmarkEnd w:id="20"/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 (договоры), совершаемые в соответствии с Федеральным законом от 11.08.1995 № 135-ФЗ «О благотворительной деятельности и благотворительных организациях» и иные сделки, не направленные на удовлетворение потребностей Заказчика в товарах, работах, услугах, а также не признаются закупкой сделки (договоры), которые для Общества являются доходными (например, договоры депозита</w:t>
      </w:r>
      <w:r w:rsidR="00986D32"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когда открытие таких вкладов требует предварительного расходования денежных средств Заказчика</w:t>
      </w: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7100" w:rsidRPr="003F5C97" w:rsidRDefault="003C7100" w:rsidP="00324F48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Плана закупки: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любых сведений в утвержденном </w:t>
      </w:r>
      <w:r w:rsidR="007A6419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1"/>
    </w:p>
    <w:p w:rsidR="007A6419" w:rsidRPr="003F5C97" w:rsidRDefault="007A6419" w:rsidP="007A6419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OLE_LINK17"/>
      <w:bookmarkStart w:id="25" w:name="_Ref114042989"/>
      <w:r w:rsidRPr="003F5C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начальная (максимальная) цена</w:t>
      </w:r>
      <w:bookmarkEnd w:id="24"/>
      <w:r w:rsidRPr="003F5C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договора (цена лота):</w:t>
      </w:r>
      <w:r w:rsidRPr="003F5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максимально допустимая стоимость </w:t>
      </w:r>
      <w:r w:rsidRPr="003F5C9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закупки</w:t>
      </w:r>
      <w:r w:rsidRPr="003F5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превышение которой является основанием для отклонения заявки в соответствии с условиями извещения о закупке и (или) документации о закупке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5"/>
    </w:p>
    <w:p w:rsidR="003C7100" w:rsidRPr="003F5C97" w:rsidRDefault="007A6419" w:rsidP="0079044B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Ref340230495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C7100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закупки</w:t>
      </w:r>
      <w:r w:rsidR="003C7100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 мероприятий </w:t>
      </w:r>
      <w:r w:rsidR="0079044B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один календарный год по организации процедур закупок в целях заключения любых </w:t>
      </w:r>
      <w:proofErr w:type="gramStart"/>
      <w:r w:rsidR="0079044B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proofErr w:type="gramEnd"/>
      <w:r w:rsidR="0079044B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требуется проведение закупок (подготовка и проведение закупки), если иное не предусмотрено настоящим Стандартом и (или) организационно-распорядительными документами АО «</w:t>
      </w:r>
      <w:proofErr w:type="spellStart"/>
      <w:r w:rsidR="00D77A86">
        <w:rPr>
          <w:rFonts w:ascii="Times New Roman" w:eastAsia="Times New Roman" w:hAnsi="Times New Roman" w:cs="Times New Roman"/>
          <w:sz w:val="28"/>
          <w:szCs w:val="28"/>
          <w:lang w:eastAsia="ru-RU"/>
        </w:rPr>
        <w:t>ЕЭнС</w:t>
      </w:r>
      <w:proofErr w:type="spellEnd"/>
      <w:r w:rsidR="0079044B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планирования закупок</w:t>
      </w:r>
      <w:bookmarkEnd w:id="22"/>
      <w:r w:rsidR="003C7100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6"/>
    </w:p>
    <w:p w:rsidR="003C7100" w:rsidRPr="003F5C97" w:rsidRDefault="003C7100" w:rsidP="007A6419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Ref307560501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 &lt;в продукции&gt;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в установленном порядке объемы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закуплены в течение заданного периода.</w:t>
      </w:r>
      <w:bookmarkEnd w:id="23"/>
      <w:bookmarkEnd w:id="27"/>
    </w:p>
    <w:p w:rsidR="007A6419" w:rsidRPr="003F5C97" w:rsidRDefault="007A6419" w:rsidP="007A6419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Ref340231077"/>
      <w:r w:rsidRPr="003F5C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сведения о начальной (максимальной) цене договора (цене лота):</w:t>
      </w:r>
      <w:r w:rsidRPr="003F5C9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сведения о максимально допустимой стоимости </w:t>
      </w:r>
      <w:r w:rsidRPr="003F5C9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закупки</w:t>
      </w:r>
      <w:r w:rsidRPr="003F5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указываемой в извещении и документации о закупке (в случаях установленных настоящим Стандартом); под сведениями понимается указание конкретного размера начальной (максимальной) цены договора (цены лота), либо формулы цены, устанавливающей правила расчета сумм, подлежащих уплате Заказчиком </w:t>
      </w:r>
      <w:r w:rsidRPr="003F5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поставщику (исполнителю, подрядчику) в ходе исполнения договора, указание максимального значения цены договора, либо цены единицы товара, работы, услуги и максимального значения цены договора. </w:t>
      </w:r>
      <w:bookmarkEnd w:id="28"/>
    </w:p>
    <w:p w:rsidR="003C7100" w:rsidRPr="003F5C97" w:rsidRDefault="003C7100" w:rsidP="007A6419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Ref86401459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срочная потребность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потребность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неудовлетворение которой быстрейшим образом может привести к значительным финансовым или иным потерям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9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100" w:rsidRPr="003F5C97" w:rsidRDefault="003C7100" w:rsidP="007A6419">
      <w:pPr>
        <w:widowControl w:val="0"/>
        <w:numPr>
          <w:ilvl w:val="2"/>
          <w:numId w:val="9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_Ref89794714"/>
      <w:r w:rsidRPr="003F5C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чрезвычайные обстоятельства:</w:t>
      </w:r>
      <w:r w:rsidRPr="003F5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обстоятельства непреодолимой силы, которые нельзя было предусмотреть заранее, и которые создают явную и значительную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для жизни и здоровья человека, состояния окружающей среды либо имущественных интересов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0"/>
    </w:p>
    <w:p w:rsidR="00157764" w:rsidRPr="003F5C97" w:rsidRDefault="00157764" w:rsidP="00157764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00" w:rsidRPr="003F5C97" w:rsidRDefault="003C7100" w:rsidP="009C0AB1">
      <w:pPr>
        <w:widowControl w:val="0"/>
        <w:numPr>
          <w:ilvl w:val="1"/>
          <w:numId w:val="9"/>
        </w:numPr>
        <w:spacing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_Toc114046284"/>
      <w:bookmarkStart w:id="32" w:name="_Toc510604345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оценке объектов</w:t>
      </w:r>
      <w:bookmarkEnd w:id="31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32"/>
    </w:p>
    <w:p w:rsidR="00BB22D8" w:rsidRPr="003F5C97" w:rsidRDefault="00BB22D8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Ref75272327"/>
      <w:bookmarkStart w:id="34" w:name="_Ref71978769"/>
      <w:bookmarkStart w:id="35" w:name="_Ref75097889"/>
      <w:bookmarkStart w:id="36" w:name="_Ref71978133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присущих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 требованиям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3"/>
    </w:p>
    <w:p w:rsidR="00BB22D8" w:rsidRPr="003F5C97" w:rsidRDefault="00BB22D8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Ref86338779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учитываемая в классификации (в том числе по степени предпочтительности)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оценки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7"/>
    </w:p>
    <w:p w:rsidR="00BB22D8" w:rsidRPr="003F5C97" w:rsidRDefault="00BB22D8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_Ref86339601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несоответствие: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8"/>
    </w:p>
    <w:p w:rsidR="000C6E7F" w:rsidRPr="003F5C97" w:rsidRDefault="000C6E7F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оценки: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совокупности), в том числе поставщик (исполнитель, подрядчик), продукция, заявка участника и т.п.</w:t>
      </w:r>
      <w:bookmarkEnd w:id="34"/>
    </w:p>
    <w:p w:rsidR="003C7100" w:rsidRPr="003F5C97" w:rsidRDefault="003C7100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оценки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5"/>
    </w:p>
    <w:p w:rsidR="00BB22D8" w:rsidRPr="003F5C97" w:rsidRDefault="00BB22D8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_Ref71979466"/>
      <w:bookmarkStart w:id="40" w:name="_Ref71979449"/>
      <w:bookmarkStart w:id="41" w:name="_Ref86227881"/>
      <w:bookmarkStart w:id="42" w:name="_Ref71978155"/>
      <w:bookmarkStart w:id="43" w:name="_Ref71979065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по критерию: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выраженная в численной и (или) словесной </w:t>
      </w:r>
      <w:r w:rsidR="0073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(нечисловой)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степень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9"/>
    </w:p>
    <w:p w:rsidR="00BB22D8" w:rsidRPr="003F5C97" w:rsidRDefault="00BB22D8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соответствие: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0"/>
    </w:p>
    <w:p w:rsidR="00BB22D8" w:rsidRPr="003F5C97" w:rsidRDefault="00BB22D8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условие, которое установлено специально, обычно предполагается или является обязательным.</w:t>
      </w:r>
      <w:bookmarkEnd w:id="41"/>
    </w:p>
    <w:p w:rsidR="003C7100" w:rsidRPr="003F5C97" w:rsidRDefault="003C7100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отличительное свойство.</w:t>
      </w:r>
      <w:bookmarkEnd w:id="42"/>
    </w:p>
    <w:bookmarkEnd w:id="36"/>
    <w:bookmarkEnd w:id="43"/>
    <w:p w:rsidR="007A6419" w:rsidRPr="003F5C97" w:rsidRDefault="007A6419" w:rsidP="00BB22D8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00" w:rsidRPr="003F5C97" w:rsidRDefault="003C7100" w:rsidP="00BB22D8">
      <w:pPr>
        <w:widowControl w:val="0"/>
        <w:numPr>
          <w:ilvl w:val="1"/>
          <w:numId w:val="9"/>
        </w:numPr>
        <w:spacing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_Toc71955886"/>
      <w:bookmarkStart w:id="45" w:name="_Toc114046285"/>
      <w:bookmarkStart w:id="46" w:name="_Toc51060434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организации</w:t>
      </w:r>
      <w:bookmarkEnd w:id="44"/>
      <w:bookmarkEnd w:id="45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46"/>
    </w:p>
    <w:p w:rsidR="002E4396" w:rsidRPr="003F5C97" w:rsidRDefault="002E4396" w:rsidP="002E4396">
      <w:pPr>
        <w:widowControl w:val="0"/>
        <w:numPr>
          <w:ilvl w:val="2"/>
          <w:numId w:val="9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_Ref308372131"/>
      <w:bookmarkStart w:id="48" w:name="_Ref75096814"/>
      <w:bookmarkStart w:id="49" w:name="_Ref86339579"/>
      <w:bookmarkStart w:id="50" w:name="_Ref92795422"/>
      <w:bookmarkStart w:id="51" w:name="_Ref308372351"/>
      <w:bookmarkStart w:id="52" w:name="_Ref71974980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лицо, в интересах и за счет средств которого осуществляются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7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закупки может выступать как собственник, так и законный распорядитель средств.</w:t>
      </w:r>
    </w:p>
    <w:p w:rsidR="002E4396" w:rsidRPr="003F5C97" w:rsidRDefault="00CF7432" w:rsidP="002E4396">
      <w:pPr>
        <w:widowControl w:val="0"/>
        <w:numPr>
          <w:ilvl w:val="2"/>
          <w:numId w:val="9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_Ref86339515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2E4396"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акупочный</w:t>
      </w: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(разрешающий)</w:t>
      </w:r>
      <w:r w:rsidR="002E4396"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2E4396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E4396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постоянно действующий орган </w:t>
      </w:r>
      <w:r w:rsidR="002E4396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="002E4396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создаваемый организационно-распорядительным документом </w:t>
      </w:r>
      <w:r w:rsidR="002E4396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="002E4396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который возложено принятия решений в рамках организации закупочной деятельности заказчика в пределах компетенции, установленной организационно-распорядительным документом </w:t>
      </w:r>
      <w:r w:rsidR="002E4396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="002E4396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3"/>
    </w:p>
    <w:p w:rsidR="002E4396" w:rsidRPr="003F5C97" w:rsidRDefault="002E4396" w:rsidP="00651C4A">
      <w:pPr>
        <w:widowControl w:val="0"/>
        <w:numPr>
          <w:ilvl w:val="2"/>
          <w:numId w:val="9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инициатор закупки: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заказчика, заинтересованное в проведении закупки</w:t>
      </w:r>
      <w:r w:rsidR="00651C4A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ответственное за контроль заключения и исполнения договора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являющееся фактическим потребителем продукции, приобретаемой по итогам проведения соответствующей закупки.</w:t>
      </w:r>
    </w:p>
    <w:p w:rsidR="002E4396" w:rsidRPr="003F5C97" w:rsidRDefault="002E4396" w:rsidP="002E4396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_Ref302466972"/>
      <w:bookmarkStart w:id="55" w:name="_Ref341810762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 закупки: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(юридическое лицо или индивидуальный предприниматель), непосредственно выполняющее предусмотренные тем или иным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способом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берущее на себя соответствующие обязательства перед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закупки</w:t>
      </w:r>
      <w:bookmarkEnd w:id="54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5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закупки может выступать как сам Заказчик</w:t>
      </w:r>
      <w:r w:rsid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указанном случае функции Организатора закупки осуществляет структурное подразделения Заказчика, ответственное за организацию закупок Заказчика)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действующее на основании заключенного с Заказчиком договора иное юридическое лицо или индивидуальный предприниматель.</w:t>
      </w:r>
      <w:r w:rsid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396" w:rsidRPr="003F5C97" w:rsidRDefault="002E4396" w:rsidP="002E4396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Ref302465143"/>
      <w:bookmarkStart w:id="57" w:name="_Ref302465249"/>
      <w:bookmarkStart w:id="58" w:name="_Ref75091160"/>
      <w:bookmarkEnd w:id="48"/>
      <w:bookmarkEnd w:id="49"/>
      <w:bookmarkEnd w:id="50"/>
      <w:bookmarkEnd w:id="51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представительство: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hAnsi="Times New Roman" w:cs="Times New Roman"/>
          <w:sz w:val="28"/>
          <w:szCs w:val="28"/>
        </w:rPr>
        <w:t xml:space="preserve">обособленное подразделение Заказчика, расположенное вне места его нахождения, которое представляет интересы юридического лица и осуществляет их защиту в соответствии с полномочиями,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возложенными на него соответствующими организационно-распорядительными документами заказчика, действующее в соответствии с законодательством Российской Федерации, уставом заказчика.</w:t>
      </w:r>
    </w:p>
    <w:p w:rsidR="002E4396" w:rsidRPr="003F5C97" w:rsidRDefault="002E4396" w:rsidP="002E4396">
      <w:pPr>
        <w:widowControl w:val="0"/>
        <w:numPr>
          <w:ilvl w:val="2"/>
          <w:numId w:val="9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9" w:name="_Ref307559672"/>
      <w:bookmarkStart w:id="60" w:name="_Ref90822622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заказчика: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на котором Заказчик вправе разместить информацию об осуществлении своей закупочной деятельности.</w:t>
      </w:r>
      <w:bookmarkEnd w:id="59"/>
    </w:p>
    <w:p w:rsidR="002E4396" w:rsidRPr="003F5C97" w:rsidRDefault="002E4396" w:rsidP="002E4396">
      <w:pPr>
        <w:widowControl w:val="0"/>
        <w:numPr>
          <w:ilvl w:val="2"/>
          <w:numId w:val="9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1" w:name="_Ref307559754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организатора закупки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86D32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в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на которо</w:t>
      </w:r>
      <w:r w:rsidR="00986D32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</w:t>
      </w:r>
      <w:r w:rsidR="00986D32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разместить информацию о закупках, проводимых организатором закупки для нужд Заказчика.</w:t>
      </w:r>
      <w:bookmarkEnd w:id="61"/>
    </w:p>
    <w:bookmarkEnd w:id="60"/>
    <w:p w:rsidR="003C7100" w:rsidRPr="003F5C97" w:rsidRDefault="003C7100" w:rsidP="002E4396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обособленное подразделение </w:t>
      </w:r>
      <w:r w:rsidR="00BB22D8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вне места его нахождения и </w:t>
      </w:r>
      <w:r w:rsidR="00981D27" w:rsidRPr="003F5C97">
        <w:rPr>
          <w:rFonts w:ascii="Times New Roman" w:hAnsi="Times New Roman" w:cs="Times New Roman"/>
          <w:sz w:val="28"/>
          <w:szCs w:val="28"/>
        </w:rPr>
        <w:t>осуществляющее все его функции или их часть, в том числе функции представительства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возложенные на него соответствующими организационно-распорядительными документами </w:t>
      </w:r>
      <w:r w:rsidR="00BB22D8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действующее в соответствии с законодательством Российской Федерации, </w:t>
      </w:r>
      <w:r w:rsidR="00BB22D8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bookmarkEnd w:id="56"/>
      <w:r w:rsidR="00BB22D8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аказчика.</w:t>
      </w:r>
      <w:bookmarkEnd w:id="57"/>
    </w:p>
    <w:p w:rsidR="003C7100" w:rsidRPr="003F5C97" w:rsidRDefault="003C7100" w:rsidP="002E4396">
      <w:pPr>
        <w:widowControl w:val="0"/>
        <w:numPr>
          <w:ilvl w:val="2"/>
          <w:numId w:val="9"/>
        </w:numPr>
        <w:tabs>
          <w:tab w:val="num" w:pos="180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_Ref76396464"/>
      <w:bookmarkEnd w:id="52"/>
      <w:bookmarkEnd w:id="58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Центральный закупочной орган ПАО «Россети», ЦЗО ПАО «Россети»</w:t>
      </w:r>
      <w:r w:rsidR="00162BEC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(не менее трех человек) постоянно действующий орган, созданный ПАО «Россети» в целях контроля и координации закупочной деятельности ПАО «Россети» и его ДО.</w:t>
      </w:r>
    </w:p>
    <w:p w:rsidR="003C7100" w:rsidRPr="003F5C97" w:rsidRDefault="003C7100" w:rsidP="002E4396">
      <w:pPr>
        <w:widowControl w:val="0"/>
        <w:numPr>
          <w:ilvl w:val="2"/>
          <w:numId w:val="9"/>
        </w:numPr>
        <w:tabs>
          <w:tab w:val="num" w:pos="180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_Ref365972243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Центральный закупочный орган Заказчика, ЦЗО Заказчика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коллегиальный постоянно действующий орган, созданный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Заказчиком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и координации закупочной деятельности Заказчика.</w:t>
      </w:r>
      <w:bookmarkEnd w:id="62"/>
      <w:bookmarkEnd w:id="63"/>
    </w:p>
    <w:p w:rsidR="00162BEC" w:rsidRPr="003F5C97" w:rsidRDefault="003C7100" w:rsidP="002E4396">
      <w:pPr>
        <w:widowControl w:val="0"/>
        <w:numPr>
          <w:ilvl w:val="1"/>
          <w:numId w:val="0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</w:t>
      </w:r>
    </w:p>
    <w:p w:rsidR="003C7100" w:rsidRPr="003F5C97" w:rsidRDefault="003C7100" w:rsidP="002E4396">
      <w:pPr>
        <w:widowControl w:val="0"/>
        <w:numPr>
          <w:ilvl w:val="1"/>
          <w:numId w:val="0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«Центральный закупочный орган» - это функциональное, а не организационное понятие, такой орган должен выполнять закрепленные за ним функции, но называться может по-разному, в зависимости от принятой у того или иного </w:t>
      </w:r>
      <w:r w:rsidR="00162BEC"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F5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аказчика</w:t>
      </w:r>
      <w:r w:rsidRPr="003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(«центральная конкурсная комиссия», «центральный конкурсный комитет» и т.д.). </w:t>
      </w:r>
    </w:p>
    <w:p w:rsidR="0079044B" w:rsidRPr="003F5C97" w:rsidRDefault="0079044B" w:rsidP="002E4396">
      <w:pPr>
        <w:widowControl w:val="0"/>
        <w:numPr>
          <w:ilvl w:val="1"/>
          <w:numId w:val="0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_GoBack"/>
      <w:bookmarkEnd w:id="64"/>
    </w:p>
    <w:p w:rsidR="003C7100" w:rsidRPr="003F5C97" w:rsidRDefault="003C7100" w:rsidP="00BB52EF">
      <w:pPr>
        <w:widowControl w:val="0"/>
        <w:numPr>
          <w:ilvl w:val="1"/>
          <w:numId w:val="9"/>
        </w:numPr>
        <w:spacing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5" w:name="_Toc71955887"/>
      <w:bookmarkStart w:id="66" w:name="_Toc114046286"/>
      <w:bookmarkStart w:id="67" w:name="_Toc510604347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документам</w:t>
      </w:r>
      <w:bookmarkEnd w:id="65"/>
      <w:bookmarkEnd w:id="6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67"/>
    </w:p>
    <w:p w:rsidR="00BF4A1E" w:rsidRPr="003F5C97" w:rsidRDefault="00BF4A1E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_Ref75088436"/>
      <w:bookmarkStart w:id="69" w:name="_Ref86233972"/>
      <w:bookmarkStart w:id="70" w:name="_Ref93241718"/>
      <w:bookmarkStart w:id="71" w:name="_Ref71978064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соответствующий носитель</w:t>
      </w:r>
      <w:bookmarkEnd w:id="68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9"/>
    </w:p>
    <w:p w:rsidR="00BF4A1E" w:rsidRPr="003F5C97" w:rsidRDefault="00BF4A1E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_Ref340217384"/>
      <w:bookmarkStart w:id="73" w:name="_Ref302472719"/>
      <w:bookmarkStart w:id="74" w:name="_Ref75088597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о закупке: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документов, содержащий всю необходимую и достаточную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предмете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условиях ее проведения и содержащий проект договора.</w:t>
      </w:r>
      <w:bookmarkEnd w:id="72"/>
      <w:bookmarkEnd w:id="73"/>
      <w:bookmarkEnd w:id="74"/>
    </w:p>
    <w:p w:rsidR="00BF4A1E" w:rsidRPr="003F5C97" w:rsidRDefault="00BF4A1E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_Ref75096851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предложение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организатору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намерением принять участие в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процедурах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впоследствии заключить договор, на поставку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определенных извещением о проведении закупки,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документацией о закупке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проектом договора и условиями подаваемой заявки.</w:t>
      </w:r>
      <w:bookmarkEnd w:id="75"/>
    </w:p>
    <w:p w:rsidR="00BF4A1E" w:rsidRPr="003F5C97" w:rsidRDefault="00BF4A1E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_Ref307559209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проведении закупки: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объявляющий о начале процедуры закупки,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предназначенный для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размещение или рассылка которого означает официальное объявление о начале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закупки. Извещение о проведении закупки в случаях, установленных Стандартом, является неотъемлемой частью документации о закупке.</w:t>
      </w:r>
      <w:bookmarkEnd w:id="76"/>
    </w:p>
    <w:p w:rsidR="00BF4A1E" w:rsidRPr="003F5C97" w:rsidRDefault="00BF4A1E" w:rsidP="00BF4A1E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_Ref75097122"/>
      <w:bookmarkStart w:id="78" w:name="_Ref8623514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данные</w:t>
      </w:r>
      <w:bookmarkEnd w:id="77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8"/>
    </w:p>
    <w:p w:rsidR="003C7100" w:rsidRPr="003F5C97" w:rsidRDefault="003C7100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регламентирующая среда закупок: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в установленном порядке нормативно-правовые и методические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прямым или косвенным образом устанавливающие порядок проведения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0"/>
    </w:p>
    <w:p w:rsidR="003C7100" w:rsidRPr="003F5C97" w:rsidRDefault="00BF4A1E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_Ref368057391"/>
      <w:bookmarkStart w:id="80" w:name="_Ref86233912"/>
      <w:bookmarkStart w:id="81" w:name="_Ref302469333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поручение на закупку: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инициатора закупки (Заказчика) в адрес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необходимые для проведения закупки сведения и документы, в том числе технические требования к закупаемой продукции, проект договора и иные сведения документы необходимые для организации и проведения закупки (перечень требуемых документов и порядок их предоставления может быть определен организационно-распорядительными документами заказчика</w:t>
      </w:r>
      <w:bookmarkEnd w:id="79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7100" w:rsidRPr="003F5C97" w:rsidRDefault="00BF4A1E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_Ref377980375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договора: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соглашения, включаемый в состав документации о закупке (или извещения о закупке), планируемый к заключению между заказчиком и поставщиком</w:t>
      </w:r>
      <w:r w:rsidR="00743DF3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(исполнителем, подрядчиком)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выбранным в качестве победителя закупки (или единственным участником закупки), фиксирующий установление, изменение, прекращение гражданских прав и обязанностей и касающихся предмета закупки. Порядок формирования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 договора устанавливается организационно-распорядительными документами заказчика.</w:t>
      </w:r>
      <w:bookmarkEnd w:id="82"/>
    </w:p>
    <w:p w:rsidR="00BF4A1E" w:rsidRPr="003F5C97" w:rsidRDefault="000C5C66" w:rsidP="00BF4A1E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_Ref308373991"/>
      <w:bookmarkEnd w:id="71"/>
      <w:bookmarkEnd w:id="80"/>
      <w:bookmarkEnd w:id="81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рамочное соглашение (соглашение)</w:t>
      </w:r>
      <w:r w:rsidR="00BF4A1E"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F4A1E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договор, заключаемый с </w:t>
      </w:r>
      <w:r w:rsidR="00BF4A1E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поставщиками</w:t>
      </w:r>
      <w:r w:rsidR="00743DF3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(исполнителями, подрядчиками)</w:t>
      </w:r>
      <w:r w:rsidR="00BF4A1E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1E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="00BF4A1E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устанавливаются принципы сотрудничества сторон, определяется объем прав и обязанностей сторон, осуществляемых в целях последующей организации поставки продукции/выполнения работ/оказания услуг. В соглашении может определяться какая-то часть условий поставок/выполнения работ/оказания услуг, но могут быть не определены отдельные существенные условия (конкретные объемы </w:t>
      </w:r>
      <w:r w:rsidR="00BF4A1E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</w:t>
      </w:r>
      <w:r w:rsidR="00BF4A1E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цены, сроки и т.д.).</w:t>
      </w:r>
      <w:bookmarkEnd w:id="83"/>
    </w:p>
    <w:p w:rsidR="003C7100" w:rsidRPr="003F5C97" w:rsidRDefault="003C7100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_Ref86234009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3C"/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</w:t>
      </w: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3E"/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документацией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закупке шаблон для предоставления какой-либо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FD129C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4"/>
    </w:p>
    <w:p w:rsidR="00BF4A1E" w:rsidRPr="003F5C97" w:rsidRDefault="00BF4A1E" w:rsidP="00BF4A1E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5" w:name="_Ref340231310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</w:t>
      </w:r>
      <w:r w:rsidRPr="003F5C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подпись:</w:t>
      </w:r>
      <w:r w:rsidRPr="003F5C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информация в электронной форме, которая присоединена к другой информации в электронной форме (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подписываемой</w:t>
      </w:r>
      <w:r w:rsidRPr="003F5C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3C7100" w:rsidRPr="003F5C97" w:rsidRDefault="003C7100" w:rsidP="00BB52EF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</w:t>
      </w:r>
      <w:r w:rsidRPr="003F5C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документ:</w:t>
      </w:r>
      <w:r w:rsidRPr="003F5C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в котором </w:t>
      </w:r>
      <w:r w:rsidR="00986D32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986D32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подписана электронной подписью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5"/>
    </w:p>
    <w:p w:rsidR="0034008E" w:rsidRPr="003F5C97" w:rsidRDefault="0034008E" w:rsidP="0034008E">
      <w:pPr>
        <w:widowControl w:val="0"/>
        <w:spacing w:after="0" w:line="240" w:lineRule="auto"/>
        <w:ind w:left="24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6" w:name="_Ref340231494"/>
    </w:p>
    <w:p w:rsidR="003C7100" w:rsidRPr="003F5C97" w:rsidRDefault="003C7100" w:rsidP="00407D9B">
      <w:pPr>
        <w:widowControl w:val="0"/>
        <w:numPr>
          <w:ilvl w:val="1"/>
          <w:numId w:val="9"/>
        </w:numPr>
        <w:spacing w:after="120" w:line="240" w:lineRule="auto"/>
        <w:ind w:left="0" w:firstLine="66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7" w:name="_Toc71955888"/>
      <w:bookmarkStart w:id="88" w:name="_Toc114046287"/>
      <w:bookmarkStart w:id="89" w:name="_Toc510604348"/>
      <w:bookmarkEnd w:id="8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процедурам</w:t>
      </w:r>
      <w:bookmarkEnd w:id="87"/>
      <w:bookmarkEnd w:id="88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89"/>
    </w:p>
    <w:p w:rsidR="00BB22D8" w:rsidRPr="003F5C97" w:rsidRDefault="00BB22D8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_Ref365972178"/>
      <w:bookmarkStart w:id="91" w:name="_Ref7197994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аномально низкая цена заявки участника закупки (аномально низкая цена</w:t>
      </w:r>
      <w:r w:rsidR="00986D32"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демпинг</w:t>
      </w: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снижение участником закупки цены заявки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начальной (максимальной) цене договора (цене лота) более, чем определенно в документации о закупке, что </w:t>
      </w:r>
      <w:r w:rsidRPr="003F5C9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служить основанием для дополнительной экспертизы цены на предмет ее обоснованности, а также основанием для предоставления дополнительного обеспечения по договору.</w:t>
      </w:r>
      <w:bookmarkEnd w:id="90"/>
    </w:p>
    <w:p w:rsidR="00F15421" w:rsidRPr="003F5C97" w:rsidRDefault="00F15421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_Ref302381618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 (открытый аукцион, аукцион в электронной форме, закрытый аукцион</w:t>
      </w:r>
      <w:r w:rsidR="00743DF3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закрытый аукцион в неэлектронной форме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документации о закупке величину («шаг аукциона»).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</w:r>
      <w:bookmarkEnd w:id="92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_Ref307560442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аукционная комиссия: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акупочная комиссия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проведения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аукциона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3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4" w:name="_Ref307559639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единая </w:t>
      </w:r>
      <w:r w:rsidRPr="003F5C97">
        <w:rPr>
          <w:rFonts w:ascii="Times New Roman" w:hAnsi="Times New Roman" w:cs="Times New Roman"/>
          <w:b/>
          <w:sz w:val="28"/>
          <w:szCs w:val="28"/>
        </w:rPr>
        <w:t xml:space="preserve">информационная система в сфере закупок товаров, работ, услуг для обеспечения государственных и муниципальных нужд, ЕИС: </w:t>
      </w:r>
      <w:r w:rsidRPr="003F5C97">
        <w:rPr>
          <w:rFonts w:ascii="Times New Roman" w:hAnsi="Times New Roman" w:cs="Times New Roman"/>
          <w:sz w:val="28"/>
          <w:szCs w:val="28"/>
        </w:rPr>
        <w:t>официальны</w:t>
      </w:r>
      <w:r w:rsidR="00180E30">
        <w:rPr>
          <w:rFonts w:ascii="Times New Roman" w:hAnsi="Times New Roman" w:cs="Times New Roman"/>
          <w:sz w:val="28"/>
          <w:szCs w:val="28"/>
        </w:rPr>
        <w:t>й</w:t>
      </w:r>
      <w:r w:rsidRPr="003F5C97">
        <w:rPr>
          <w:rFonts w:ascii="Times New Roman" w:hAnsi="Times New Roman" w:cs="Times New Roman"/>
          <w:sz w:val="28"/>
          <w:szCs w:val="28"/>
        </w:rPr>
        <w:t xml:space="preserve"> сайт в информационно-коммуникационной сети </w:t>
      </w:r>
      <w:r w:rsidR="00180E30">
        <w:rPr>
          <w:rFonts w:ascii="Times New Roman" w:hAnsi="Times New Roman" w:cs="Times New Roman"/>
          <w:sz w:val="28"/>
          <w:szCs w:val="28"/>
        </w:rPr>
        <w:t>«Интернет», предусмотренный</w:t>
      </w:r>
      <w:r w:rsidRPr="003F5C9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="00986D32" w:rsidRPr="003F5C97">
        <w:rPr>
          <w:rFonts w:ascii="Times New Roman" w:hAnsi="Times New Roman" w:cs="Times New Roman"/>
          <w:sz w:val="28"/>
          <w:szCs w:val="28"/>
        </w:rPr>
        <w:t>для</w:t>
      </w:r>
      <w:r w:rsidRPr="003F5C97">
        <w:rPr>
          <w:rFonts w:ascii="Times New Roman" w:hAnsi="Times New Roman" w:cs="Times New Roman"/>
          <w:sz w:val="28"/>
          <w:szCs w:val="28"/>
        </w:rPr>
        <w:t xml:space="preserve"> размещения сведений о закупках заказчиков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(www.zakupki.gov.ru).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_Ref86234947"/>
      <w:bookmarkStart w:id="96" w:name="_Ref75097196"/>
      <w:bookmarkStart w:id="97" w:name="_Ref88662490"/>
      <w:bookmarkStart w:id="98" w:name="_Ref93241462"/>
      <w:bookmarkEnd w:id="94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закрытые конкурентные закупки: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конкурентная закупка</w:t>
      </w:r>
      <w:r w:rsidR="0079044B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осуществляемая закрытым способом, в случае если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такой закупке составляют государственную тайну, или если Правительством Российской Федерации, координационным</w:t>
      </w:r>
      <w:r w:rsidR="0079044B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44B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советами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принято соответствующее решение в порядке, предусмотренном законодательством о закупках отдельных видов юридических лиц. </w:t>
      </w:r>
      <w:bookmarkEnd w:id="95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закупающий сотрудник: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з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аказчика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организатора закупки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иное привлеченное ими лицо, на которое возложено совершение действий, связанных с проведением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персональная ответственность за их исполнение.</w:t>
      </w:r>
      <w:bookmarkEnd w:id="96"/>
    </w:p>
    <w:p w:rsidR="009C0AB1" w:rsidRPr="003F5C97" w:rsidRDefault="009C0AB1" w:rsidP="009C0AB1">
      <w:pPr>
        <w:pStyle w:val="af8"/>
        <w:numPr>
          <w:ilvl w:val="2"/>
          <w:numId w:val="9"/>
        </w:numPr>
        <w:tabs>
          <w:tab w:val="num" w:pos="1800"/>
        </w:tabs>
        <w:spacing w:after="120" w:line="240" w:lineRule="auto"/>
        <w:ind w:left="0" w:firstLine="663"/>
      </w:pPr>
      <w:bookmarkStart w:id="99" w:name="_Ref377981554"/>
      <w:r w:rsidRPr="003F5C97">
        <w:rPr>
          <w:b/>
          <w:bCs/>
        </w:rPr>
        <w:t xml:space="preserve">закупка у единственного поставщика (исполнителя, подрядчика): </w:t>
      </w:r>
      <w:r w:rsidRPr="003F5C97">
        <w:rPr>
          <w:bCs/>
        </w:rPr>
        <w:t>неконкурентный способ закупки</w:t>
      </w:r>
      <w:r w:rsidRPr="003F5C97">
        <w:t xml:space="preserve">, при котором </w:t>
      </w:r>
      <w:r w:rsidRPr="003F5C97">
        <w:rPr>
          <w:bCs/>
        </w:rPr>
        <w:t xml:space="preserve">организатор закупки </w:t>
      </w:r>
      <w:r w:rsidRPr="003F5C97">
        <w:t xml:space="preserve">направляет предложение о заключении договора конкретному </w:t>
      </w:r>
      <w:r w:rsidRPr="003F5C97">
        <w:rPr>
          <w:bCs/>
        </w:rPr>
        <w:t>поставщику</w:t>
      </w:r>
      <w:r w:rsidR="00743DF3" w:rsidRPr="003F5C97">
        <w:rPr>
          <w:bCs/>
        </w:rPr>
        <w:t xml:space="preserve"> (исполнителю, подрядчику)</w:t>
      </w:r>
      <w:r w:rsidRPr="003F5C97">
        <w:t xml:space="preserve"> либо принимает предложение о заключении договора от одного </w:t>
      </w:r>
      <w:r w:rsidRPr="003F5C97">
        <w:rPr>
          <w:bCs/>
        </w:rPr>
        <w:t>поставщика</w:t>
      </w:r>
      <w:r w:rsidR="00743DF3" w:rsidRPr="003F5C97">
        <w:rPr>
          <w:bCs/>
        </w:rPr>
        <w:t xml:space="preserve"> (исполнителя, подрядчика)</w:t>
      </w:r>
      <w:r w:rsidRPr="003F5C97">
        <w:t xml:space="preserve"> без рассмотрения конкурирующих предложений.</w:t>
      </w:r>
      <w:bookmarkEnd w:id="99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закупочная комиссия: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заранее созданный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решений в ходе конкретной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7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Закупочная комиссия может создаваться заранее для конкретной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их серии, либо создаваться для проведения всех или части закупок заказчика.</w:t>
      </w:r>
      <w:bookmarkEnd w:id="98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котировок (запрос котировок в электронной форме, закрытый запрос котировок</w:t>
      </w:r>
      <w:r w:rsidR="00743DF3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запрос </w:t>
      </w:r>
      <w:r w:rsidR="0018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котировок</w:t>
      </w:r>
      <w:r w:rsidR="00743DF3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неэлектронной форме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предложений (запрос предложений в электронной форме, закрытый запрос предложений</w:t>
      </w:r>
      <w:r w:rsidR="00743DF3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запрос предложений в неэлектронной форме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победителем запроса предложений признается участник конкурентной закупки, заявка на участие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:rsidR="008214A8" w:rsidRPr="003F5C97" w:rsidRDefault="008214A8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запрос цен по результатам конкурентного </w:t>
      </w:r>
      <w:r w:rsidRPr="003F5C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предварительного отбора:</w:t>
      </w: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торгов, осуществляемых среди участников – победителей открытого предварительного отбора в электронной форме при которой победителями такой закупки признаются участники, заявки которых содержат наиболее низкую цену договора.</w:t>
      </w:r>
    </w:p>
    <w:p w:rsidR="009C0AB1" w:rsidRPr="003F5C97" w:rsidRDefault="009C0AB1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hAnsi="Times New Roman" w:cs="Times New Roman"/>
          <w:b/>
          <w:sz w:val="28"/>
          <w:szCs w:val="28"/>
        </w:rPr>
        <w:t xml:space="preserve">запрос цен по результатам </w:t>
      </w:r>
      <w:r w:rsidR="005138B1" w:rsidRPr="003F5C97">
        <w:rPr>
          <w:rFonts w:ascii="Times New Roman" w:hAnsi="Times New Roman" w:cs="Times New Roman"/>
          <w:b/>
          <w:sz w:val="28"/>
          <w:szCs w:val="28"/>
        </w:rPr>
        <w:t xml:space="preserve">предварительного </w:t>
      </w:r>
      <w:r w:rsidRPr="003F5C97">
        <w:rPr>
          <w:rFonts w:ascii="Times New Roman" w:hAnsi="Times New Roman" w:cs="Times New Roman"/>
          <w:b/>
          <w:sz w:val="28"/>
          <w:szCs w:val="28"/>
        </w:rPr>
        <w:t>отбора:</w:t>
      </w:r>
      <w:r w:rsidRPr="003F5C97">
        <w:rPr>
          <w:rFonts w:ascii="Times New Roman" w:hAnsi="Times New Roman" w:cs="Times New Roman"/>
          <w:sz w:val="28"/>
          <w:szCs w:val="28"/>
        </w:rPr>
        <w:t xml:space="preserve"> неконкурентный способ закупки, осуществляемый среди участников – победителей </w:t>
      </w:r>
      <w:r w:rsidR="005138B1" w:rsidRPr="003F5C97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3F5C97">
        <w:rPr>
          <w:rFonts w:ascii="Times New Roman" w:hAnsi="Times New Roman" w:cs="Times New Roman"/>
          <w:sz w:val="28"/>
          <w:szCs w:val="28"/>
        </w:rPr>
        <w:t>отбора в электронной форме при которой победителями такой закупки признаются участники, заявки которых содержат наиболее низкую цену договора</w:t>
      </w:r>
      <w:r w:rsidR="004E2E0A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82D" w:rsidRPr="003F5C97" w:rsidRDefault="00AA282D" w:rsidP="005138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_Ref86231250"/>
      <w:bookmarkStart w:id="101" w:name="_Ref76140408"/>
      <w:bookmarkStart w:id="102" w:name="_Ref75166974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квалифицированный участник: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удовлетворяющий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содержащимся в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извещении о проведении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 о закупке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0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коллективный участник: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(на основании договора или ином правоустанавливающем основании) </w:t>
      </w:r>
      <w:r w:rsidR="00027455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</w:t>
      </w:r>
      <w:r w:rsidR="00986D32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стороне одного участника закупки.</w:t>
      </w:r>
      <w:bookmarkEnd w:id="101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3" w:name="_Ref86338754"/>
      <w:bookmarkStart w:id="104" w:name="_Ref93206805"/>
      <w:bookmarkEnd w:id="102"/>
      <w:r w:rsidRPr="003F5C9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конкурентные способы закупки:</w:t>
      </w: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закупки, осуществляемые с соблюдением одновременно следующих условий:</w:t>
      </w:r>
    </w:p>
    <w:p w:rsidR="00AA282D" w:rsidRPr="003F5C97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>1) информация о конкурентной закупке сообщается заказчиком одним из следующих способов:</w:t>
      </w:r>
    </w:p>
    <w:p w:rsidR="00AA282D" w:rsidRPr="003F5C97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путем размещения в единой информационной системе извещения об осуществлении конкурентной закупки, доступного неограниченному кругу лиц, с приложением документации о конкурентной закупке (за исключением запроса котировок);</w:t>
      </w:r>
    </w:p>
    <w:p w:rsidR="00AA282D" w:rsidRPr="003F5C97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посредством направления приглашений принять участие в закрытой конкурентной закупке в случаях, предусмотренных действующим законодательством, с приложением документации о конкурентной закупке не менее чем двум лицам, которые способны осуществить поставки товаров, выполнение работ, оказание услуг, являющихся предметом такой закупки;</w:t>
      </w:r>
    </w:p>
    <w:p w:rsidR="00AA282D" w:rsidRPr="003F5C97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:rsidR="00AA282D" w:rsidRPr="003F5C97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>3) описание предмета конкурентной закупки осуществляется с соблюдением требований, установленным Законом 223-ФЗ.</w:t>
      </w:r>
    </w:p>
    <w:p w:rsidR="008214A8" w:rsidRPr="003F5C97" w:rsidRDefault="008214A8" w:rsidP="008214A8">
      <w:pPr>
        <w:widowControl w:val="0"/>
        <w:numPr>
          <w:ilvl w:val="2"/>
          <w:numId w:val="9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5" w:name="_Ref302381591"/>
      <w:r w:rsidRPr="003F5C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конкурентный предварительный отбор</w:t>
      </w: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форма торгов, при которой победителями закупки признаются участники, заявки которых соответствуют требованиям, установленным документацией о конкурентной закупке. 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(открытый конкурс, конкурс в электронной форме, закрытый конкурс</w:t>
      </w:r>
      <w:r w:rsidR="00743DF3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закрытый конкурс в </w:t>
      </w:r>
      <w:r w:rsidR="00743DF3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неэлектронной форме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победителем конкурса 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</w:t>
      </w:r>
      <w:bookmarkEnd w:id="105"/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 комиссия: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акупочная комиссия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проведения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3"/>
      <w:bookmarkEnd w:id="104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_Ref9324150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 коллективного участника: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являющееся одним из членов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коллективного участника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представляющее интересы всех членов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коллективного участника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6"/>
    </w:p>
    <w:p w:rsidR="00AA282D" w:rsidRPr="003F5C97" w:rsidRDefault="00AA282D" w:rsidP="009C0AB1">
      <w:pPr>
        <w:pStyle w:val="affe"/>
        <w:widowControl w:val="0"/>
        <w:numPr>
          <w:ilvl w:val="2"/>
          <w:numId w:val="9"/>
        </w:numPr>
        <w:tabs>
          <w:tab w:val="num" w:pos="144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7" w:name="_Ref377976673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закупаемой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явно обособленная в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 о закупке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которую в рамках данной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процедуры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подача отдельной заявки, заключение отдельного договора, принимаемые по лотам решения о продлении сроков подачи, рассмотрения заявок и иные решения могут отличаться по каждому лоту.</w:t>
      </w:r>
      <w:bookmarkEnd w:id="107"/>
    </w:p>
    <w:p w:rsidR="00AA282D" w:rsidRPr="003F5C97" w:rsidRDefault="00AA282D" w:rsidP="009C0AB1">
      <w:pPr>
        <w:widowControl w:val="0"/>
        <w:numPr>
          <w:ilvl w:val="1"/>
          <w:numId w:val="0"/>
        </w:numPr>
        <w:tabs>
          <w:tab w:val="num" w:pos="1440"/>
          <w:tab w:val="left" w:pos="1701"/>
        </w:tabs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AA282D" w:rsidRPr="003F5C97" w:rsidRDefault="00AA282D" w:rsidP="009C0AB1">
      <w:pPr>
        <w:widowControl w:val="0"/>
        <w:numPr>
          <w:ilvl w:val="1"/>
          <w:numId w:val="0"/>
        </w:numPr>
        <w:tabs>
          <w:tab w:val="left" w:pos="1080"/>
          <w:tab w:val="left" w:pos="1440"/>
        </w:tabs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Правовой статус лотовых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закупок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определяется исходя из того, что такая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несколько (по числу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лотов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одновременно и параллельно проводимых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оформленных одной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документацией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закупке, изменения в которую могут вноситься по любому лоту относительно любых показателей.</w:t>
      </w:r>
    </w:p>
    <w:p w:rsidR="00AA282D" w:rsidRPr="003F5C97" w:rsidRDefault="00AA282D" w:rsidP="009C0AB1">
      <w:pPr>
        <w:widowControl w:val="0"/>
        <w:numPr>
          <w:ilvl w:val="1"/>
          <w:numId w:val="0"/>
        </w:numPr>
        <w:tabs>
          <w:tab w:val="left" w:pos="1080"/>
          <w:tab w:val="num" w:pos="1134"/>
          <w:tab w:val="left" w:pos="1440"/>
        </w:tabs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80E3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</w:t>
      </w:r>
      <w:r w:rsidR="00180E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</w:t>
      </w:r>
      <w:r w:rsidR="009C0AB1"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проводиться в целях 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снижения издержек на проведение большого количества однотипных (с точки зрения условий, сроков или документального оформления)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</w:t>
      </w:r>
      <w:r w:rsidR="009C0AB1"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улучшения конкурентной среды в ходе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закупки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уменьшения или увеличения объема или широты ассортимента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продукции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входящей в </w:t>
      </w:r>
      <w:r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</w:t>
      </w:r>
      <w:r w:rsidR="009C0AB1" w:rsidRPr="003F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иных задач.</w:t>
      </w:r>
    </w:p>
    <w:p w:rsidR="00AA282D" w:rsidRPr="003F5C97" w:rsidRDefault="00AA282D" w:rsidP="0079044B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08" w:name="_Ref75169065"/>
      <w:bookmarkStart w:id="109" w:name="_Ref86339674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неконкурентные способы закупки:</w:t>
      </w:r>
      <w:bookmarkEnd w:id="108"/>
      <w:r w:rsidRPr="003F5C97" w:rsidDel="00D532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закупки, условия осуществления которых, не соответствуют условиям, установленным к конкурентным способам закупок. </w:t>
      </w:r>
    </w:p>
    <w:p w:rsidR="00AA282D" w:rsidRPr="003F5C97" w:rsidRDefault="00AA282D" w:rsidP="0079044B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закупок: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устанавливаемые в соответствии с законодательством Российской Федерации отличительные свойства процедур закупок, порядка и условий их осуществления, применяемые при проведении закупок к отдельным группам поставщиков</w:t>
      </w:r>
      <w:r w:rsidR="00743DF3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(исполнителей, подрядчиков)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закупкам отдельных заказчиков, закупкам отдельных видом продукции.</w:t>
      </w:r>
    </w:p>
    <w:p w:rsidR="00AA282D" w:rsidRPr="003F5C97" w:rsidRDefault="00AA282D" w:rsidP="0079044B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конкурентные процедуры: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конкурентные закупки, в которых может принять участие любое лицо.</w:t>
      </w:r>
      <w:bookmarkEnd w:id="109"/>
    </w:p>
    <w:p w:rsidR="00AA282D" w:rsidRPr="003F5C97" w:rsidRDefault="00AA282D" w:rsidP="0079044B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 электронной площадки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: юридическое лицо соответствующее требованиям, установленным законодательством Российской Федерации, владеющее электронной площадкой, в том числе необходимыми для ее функционирования оборудованием и программно-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техническими средствами и обеспечивающее проведение закупок в электронной форме в соответствии с положениями законодательства о закупках отдельными видами юридических лиц.</w:t>
      </w:r>
      <w:proofErr w:type="gramEnd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площадки.</w:t>
      </w:r>
    </w:p>
    <w:p w:rsidR="005138B1" w:rsidRPr="003F5C97" w:rsidRDefault="005138B1" w:rsidP="0079044B">
      <w:pPr>
        <w:widowControl w:val="0"/>
        <w:numPr>
          <w:ilvl w:val="2"/>
          <w:numId w:val="9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_Ref75097049"/>
      <w:bookmarkEnd w:id="91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отбор: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неконкурентный способ закупки, </w:t>
      </w: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котором победителями закупки признаются участники, заявки которых соответствуют требованиям, установленным документацией о закупке.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закупки: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конкретная продукция, которую предполагается поставить (выполнить, оказать)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Заказчику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функциональных характеристик (потребительских свойств), технических и качественных характеристик, а также эксплуатационных характеристик (при необходимости), в объеме и на условиях, определенных в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 о закупке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0"/>
    </w:p>
    <w:p w:rsidR="009C0AB1" w:rsidRPr="003F5C97" w:rsidRDefault="009C0AB1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_Ref368057510"/>
      <w:bookmarkStart w:id="112" w:name="_Ref71979516"/>
      <w:bookmarkStart w:id="113" w:name="_Ref86401310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пролонгация договора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продление срока действия договора после истечения срока его действия и выполнения по договору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Заказчиком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поставщиком</w:t>
      </w:r>
      <w:r w:rsidR="00743DF3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(исполнителем, подрядчиком)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принятых на себя обязательств.</w:t>
      </w:r>
      <w:bookmarkEnd w:id="111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продукции </w:t>
      </w:r>
      <w:bookmarkStart w:id="114" w:name="_Toc343610814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происхождения, работам, услугам, выполняемым, оказываемым российскими лицами, субъектам малого и среднего предпринимательства</w:t>
      </w:r>
      <w:bookmarkEnd w:id="114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закупке, которое, на основании действующего законодательства Российской Федерации, предоставляется определенным группам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закупки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</w:t>
      </w:r>
      <w:bookmarkEnd w:id="112"/>
      <w:bookmarkEnd w:id="113"/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закупки: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Единым стандартом закупок АО «</w:t>
      </w:r>
      <w:proofErr w:type="spellStart"/>
      <w:r w:rsidR="00D7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ЕЭнС</w:t>
      </w:r>
      <w:proofErr w:type="spellEnd"/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F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предписанные при осуществлении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спецторги</w:t>
      </w:r>
      <w:proofErr w:type="spellEnd"/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закупка, осуществляемая с учетом особенностей, предусмотренных действующим законодательством, участниками которой могут быть только субъекты малого и среднего предпринимательства.</w:t>
      </w:r>
    </w:p>
    <w:p w:rsidR="009235F5" w:rsidRPr="003F5C97" w:rsidRDefault="009235F5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цен</w:t>
      </w:r>
      <w:r w:rsidR="00743DF3"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(сравнение цен в электронной форме, сравнение цен в неэлектронной форме)</w:t>
      </w: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неконкурентный способ закупки, </w:t>
      </w: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котором в целях определения поставщика</w:t>
      </w:r>
      <w:r w:rsidR="00743DF3"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(исполнителя, подрядчика)</w:t>
      </w: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инициатор закупки осуществляет сравнение ценовых предложений не менее чем трех различных поставщиков</w:t>
      </w:r>
      <w:r w:rsidR="00743DF3"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(исполнителей, подрядчиков)</w:t>
      </w:r>
      <w:r w:rsidRPr="003F5C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продукции. </w:t>
      </w:r>
    </w:p>
    <w:p w:rsidR="002E4396" w:rsidRPr="003F5C97" w:rsidRDefault="002E4396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субъекты малого и среднего предпринимательства, субъекты МСП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хозяйствующие субъекты (юридические лица и индивидуальные предприниматели), отнесенные в соответствии с законодательством Российской Федерации к малым предприятиям, </w:t>
      </w:r>
      <w:r w:rsidR="00F8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к </w:t>
      </w:r>
      <w:proofErr w:type="spellStart"/>
      <w:r w:rsidR="00F80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средним предприятиям.</w:t>
      </w:r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_Ref71980056"/>
      <w:bookmarkStart w:id="116" w:name="_Ref75097299"/>
      <w:bookmarkStart w:id="117" w:name="_Ref75166755"/>
      <w:bookmarkStart w:id="118" w:name="_Ref93208654"/>
      <w:bookmarkStart w:id="119" w:name="_Ref93141687"/>
      <w:bookmarkStart w:id="120" w:name="_Ref377978936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торги: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конкурентный способ закупки</w:t>
      </w:r>
      <w:r w:rsidR="008C1730"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730" w:rsidRPr="003F5C97">
        <w:rPr>
          <w:rFonts w:ascii="Times New Roman" w:hAnsi="Times New Roman" w:cs="Times New Roman"/>
          <w:sz w:val="28"/>
          <w:szCs w:val="28"/>
        </w:rPr>
        <w:t>в котором состязание между участниками проводится по совокупности условий (в числе которых может быть и условие о цене), а лицом, выигравшим торги, признается участник, предложивший лучшие условия.</w:t>
      </w:r>
      <w:r w:rsidR="008C1730"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15"/>
      <w:bookmarkEnd w:id="116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закупки (поставщик, исполнитель, подрядчик):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</w:t>
      </w:r>
      <w:bookmarkEnd w:id="117"/>
      <w:bookmarkEnd w:id="118"/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участник закупки утрачивает свой статус после истечения срока подачи заявок, если он не подал заявку на участие в такой процедуре. При использовании термина для описания порядка проведения конкретной закупки термин «участник закупки» может конкретизироваться: «участник конкурса», «участник аукциона» и т.п.</w:t>
      </w:r>
    </w:p>
    <w:p w:rsidR="002E4396" w:rsidRPr="003F5C97" w:rsidRDefault="002E4396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беспристрастное лицо, обладающее в соответствующих областях специальными знаниями, достаточными для проведения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заявок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каким-либо отдельным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каким-либо отдельным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привлекаемое для этого в ходе проведения закупки.</w:t>
      </w:r>
      <w:bookmarkEnd w:id="119"/>
      <w:bookmarkEnd w:id="120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_Ref85975094"/>
      <w:bookmarkStart w:id="122" w:name="_Ref307559792"/>
      <w:bookmarkStart w:id="123" w:name="_Ref340219630"/>
      <w:r w:rsidRPr="003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«Шаг аукциона»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диапазон снижение текущего минимального предложения о цене договора.</w:t>
      </w:r>
    </w:p>
    <w:bookmarkEnd w:id="121"/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площадка: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информационных и технических решений, обеспечивающий взаимодействие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электронные каналы связи при проведении закупок в электронной форме.</w:t>
      </w:r>
      <w:bookmarkEnd w:id="122"/>
    </w:p>
    <w:p w:rsidR="003C7100" w:rsidRPr="003F5C97" w:rsidRDefault="003C7100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</w:t>
      </w:r>
      <w:r w:rsidRPr="003F5C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форма </w:t>
      </w:r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3F5C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закупки:</w:t>
      </w:r>
      <w:r w:rsidRPr="003F5C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проведение закупки с использованием функционала электронной площадки и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обменом</w:t>
      </w:r>
      <w:r w:rsidRPr="003F5C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электронными документами.</w:t>
      </w:r>
      <w:bookmarkStart w:id="124" w:name="_Ref340231464"/>
      <w:bookmarkEnd w:id="123"/>
    </w:p>
    <w:p w:rsidR="00AA282D" w:rsidRPr="003F5C97" w:rsidRDefault="00AA282D" w:rsidP="009C0AB1">
      <w:pPr>
        <w:widowControl w:val="0"/>
        <w:numPr>
          <w:ilvl w:val="2"/>
          <w:numId w:val="9"/>
        </w:numPr>
        <w:spacing w:after="120" w:line="240" w:lineRule="auto"/>
        <w:ind w:left="0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5" w:name="_Ref86401519"/>
      <w:r w:rsidRPr="003F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этап: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ограниченная каким-либо событием (истечением заранее определенного срока, завершением заранее отведенного числа попыток, подачей какого-либо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которой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какое-либо решение в отношении всех </w:t>
      </w:r>
      <w:r w:rsidRPr="003F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закупки</w:t>
      </w:r>
      <w:r w:rsidRPr="003F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(допустить на следующий этап, выбрать наилучшего и т.п.) и (или) формируется протокол.</w:t>
      </w:r>
      <w:bookmarkEnd w:id="124"/>
      <w:bookmarkEnd w:id="125"/>
    </w:p>
    <w:sectPr w:rsidR="00AA282D" w:rsidRPr="003F5C97" w:rsidSect="00D33D55">
      <w:footerReference w:type="default" r:id="rId9"/>
      <w:pgSz w:w="11906" w:h="16838" w:code="9"/>
      <w:pgMar w:top="1247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D1" w:rsidRDefault="00032ED1" w:rsidP="003C7100">
      <w:pPr>
        <w:spacing w:after="0" w:line="240" w:lineRule="auto"/>
      </w:pPr>
      <w:r>
        <w:separator/>
      </w:r>
    </w:p>
  </w:endnote>
  <w:endnote w:type="continuationSeparator" w:id="0">
    <w:p w:rsidR="00032ED1" w:rsidRDefault="00032ED1" w:rsidP="003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191878"/>
      <w:docPartObj>
        <w:docPartGallery w:val="Page Numbers (Bottom of Page)"/>
        <w:docPartUnique/>
      </w:docPartObj>
    </w:sdtPr>
    <w:sdtEndPr/>
    <w:sdtContent>
      <w:p w:rsidR="00BA4C8D" w:rsidRDefault="00BA4C8D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294B421" wp14:editId="3DCF0D3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C8D" w:rsidRDefault="00BA4C8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7A86" w:rsidRPr="00D77A8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BA4C8D" w:rsidRDefault="00BA4C8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7A86" w:rsidRPr="00D77A86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D1" w:rsidRDefault="00032ED1" w:rsidP="003C7100">
      <w:pPr>
        <w:spacing w:after="0" w:line="240" w:lineRule="auto"/>
      </w:pPr>
      <w:r>
        <w:separator/>
      </w:r>
    </w:p>
  </w:footnote>
  <w:footnote w:type="continuationSeparator" w:id="0">
    <w:p w:rsidR="00032ED1" w:rsidRDefault="00032ED1" w:rsidP="003C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66A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9787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5850FC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3">
    <w:nsid w:val="22BE7AEC"/>
    <w:multiLevelType w:val="multilevel"/>
    <w:tmpl w:val="FA5ACF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4">
    <w:nsid w:val="26095CFA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5">
    <w:nsid w:val="2BF5164C"/>
    <w:multiLevelType w:val="multilevel"/>
    <w:tmpl w:val="2CE0169A"/>
    <w:lvl w:ilvl="0">
      <w:start w:val="1"/>
      <w:numFmt w:val="decimal"/>
      <w:pStyle w:val="1"/>
      <w:lvlText w:val="%1."/>
      <w:lvlJc w:val="center"/>
      <w:pPr>
        <w:tabs>
          <w:tab w:val="num" w:pos="2977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2410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439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2129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6">
    <w:nsid w:val="318A3029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7">
    <w:nsid w:val="344325F3"/>
    <w:multiLevelType w:val="hybridMultilevel"/>
    <w:tmpl w:val="9146AD36"/>
    <w:lvl w:ilvl="0" w:tplc="FFFFFFFF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3CC17637"/>
    <w:multiLevelType w:val="hybridMultilevel"/>
    <w:tmpl w:val="C21A07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478A395C"/>
    <w:multiLevelType w:val="multilevel"/>
    <w:tmpl w:val="45149B4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277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cs="Times New Roman"/>
      </w:rPr>
    </w:lvl>
  </w:abstractNum>
  <w:abstractNum w:abstractNumId="11">
    <w:nsid w:val="51FB4F3D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6B9630D4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14">
    <w:nsid w:val="70164787"/>
    <w:multiLevelType w:val="hybridMultilevel"/>
    <w:tmpl w:val="6FFE050C"/>
    <w:lvl w:ilvl="0" w:tplc="3CDAC0E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14"/>
    <w:lvlOverride w:ilvl="0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00"/>
    <w:rsid w:val="00027455"/>
    <w:rsid w:val="00032ED1"/>
    <w:rsid w:val="0007104A"/>
    <w:rsid w:val="000C5C66"/>
    <w:rsid w:val="000C6E7F"/>
    <w:rsid w:val="0015726B"/>
    <w:rsid w:val="00157764"/>
    <w:rsid w:val="00162BEC"/>
    <w:rsid w:val="00180E30"/>
    <w:rsid w:val="001A19C6"/>
    <w:rsid w:val="001F61C2"/>
    <w:rsid w:val="00266B81"/>
    <w:rsid w:val="00286FA5"/>
    <w:rsid w:val="002A504C"/>
    <w:rsid w:val="002E4396"/>
    <w:rsid w:val="00324F48"/>
    <w:rsid w:val="0034008E"/>
    <w:rsid w:val="003479F9"/>
    <w:rsid w:val="003C7100"/>
    <w:rsid w:val="003D7BE3"/>
    <w:rsid w:val="003E7C3D"/>
    <w:rsid w:val="003F5C97"/>
    <w:rsid w:val="00407D9B"/>
    <w:rsid w:val="00471137"/>
    <w:rsid w:val="004E2E0A"/>
    <w:rsid w:val="005138B1"/>
    <w:rsid w:val="00552889"/>
    <w:rsid w:val="005A0D8D"/>
    <w:rsid w:val="005A2348"/>
    <w:rsid w:val="005B1216"/>
    <w:rsid w:val="006171A6"/>
    <w:rsid w:val="00651C4A"/>
    <w:rsid w:val="006568F4"/>
    <w:rsid w:val="006644DA"/>
    <w:rsid w:val="006925DE"/>
    <w:rsid w:val="0073484E"/>
    <w:rsid w:val="00743DF3"/>
    <w:rsid w:val="0079044B"/>
    <w:rsid w:val="00792313"/>
    <w:rsid w:val="007A6419"/>
    <w:rsid w:val="007C6418"/>
    <w:rsid w:val="00805478"/>
    <w:rsid w:val="008214A8"/>
    <w:rsid w:val="008B06FC"/>
    <w:rsid w:val="008C1730"/>
    <w:rsid w:val="00903F8D"/>
    <w:rsid w:val="009235F5"/>
    <w:rsid w:val="009812C5"/>
    <w:rsid w:val="00981D27"/>
    <w:rsid w:val="00986D32"/>
    <w:rsid w:val="009C0AB1"/>
    <w:rsid w:val="009D5E2E"/>
    <w:rsid w:val="00A37605"/>
    <w:rsid w:val="00AA282D"/>
    <w:rsid w:val="00B73048"/>
    <w:rsid w:val="00B94698"/>
    <w:rsid w:val="00BA4C8D"/>
    <w:rsid w:val="00BB22D8"/>
    <w:rsid w:val="00BB52EF"/>
    <w:rsid w:val="00BF4A1E"/>
    <w:rsid w:val="00C04F2B"/>
    <w:rsid w:val="00C1344F"/>
    <w:rsid w:val="00C23CEA"/>
    <w:rsid w:val="00CF7432"/>
    <w:rsid w:val="00D03D9B"/>
    <w:rsid w:val="00D33D55"/>
    <w:rsid w:val="00D40ADE"/>
    <w:rsid w:val="00D77A86"/>
    <w:rsid w:val="00DC47C1"/>
    <w:rsid w:val="00E2771A"/>
    <w:rsid w:val="00E63A3B"/>
    <w:rsid w:val="00E878A2"/>
    <w:rsid w:val="00E906CD"/>
    <w:rsid w:val="00E94E91"/>
    <w:rsid w:val="00ED2DBD"/>
    <w:rsid w:val="00EF30D9"/>
    <w:rsid w:val="00F15421"/>
    <w:rsid w:val="00F80B4C"/>
    <w:rsid w:val="00F86393"/>
    <w:rsid w:val="00FD129C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3C7100"/>
    <w:pPr>
      <w:keepNext/>
      <w:keepLines/>
      <w:pageBreakBefore/>
      <w:tabs>
        <w:tab w:val="left" w:pos="567"/>
        <w:tab w:val="num" w:pos="1134"/>
      </w:tabs>
      <w:suppressAutoHyphens/>
      <w:spacing w:before="480" w:after="240" w:line="240" w:lineRule="auto"/>
      <w:ind w:left="1134" w:hanging="56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3C7100"/>
    <w:pPr>
      <w:keepNext/>
      <w:tabs>
        <w:tab w:val="num" w:pos="1134"/>
      </w:tabs>
      <w:suppressAutoHyphens/>
      <w:spacing w:before="240" w:after="120" w:line="240" w:lineRule="auto"/>
      <w:ind w:left="1134" w:hanging="5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3C7100"/>
    <w:pPr>
      <w:keepNext/>
      <w:numPr>
        <w:ilvl w:val="2"/>
        <w:numId w:val="3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C7100"/>
    <w:pPr>
      <w:keepNext/>
      <w:numPr>
        <w:ilvl w:val="3"/>
        <w:numId w:val="3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3C7100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C7100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C7100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C7100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C7100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C71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uiPriority w:val="9"/>
    <w:semiHidden/>
    <w:rsid w:val="003C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9"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C71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3C710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C71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C710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C7100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C7100"/>
  </w:style>
  <w:style w:type="character" w:customStyle="1" w:styleId="21">
    <w:name w:val="Заголовок 2 Знак1"/>
    <w:link w:val="20"/>
    <w:uiPriority w:val="9"/>
    <w:locked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3C7100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3C710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3C7100"/>
    <w:rPr>
      <w:rFonts w:cs="Times New Roman"/>
      <w:color w:val="0000FF"/>
      <w:u w:val="single"/>
    </w:rPr>
  </w:style>
  <w:style w:type="character" w:styleId="a9">
    <w:name w:val="footnote reference"/>
    <w:uiPriority w:val="99"/>
    <w:semiHidden/>
    <w:rsid w:val="003C7100"/>
    <w:rPr>
      <w:rFonts w:cs="Times New Roman"/>
      <w:vertAlign w:val="superscript"/>
    </w:rPr>
  </w:style>
  <w:style w:type="character" w:styleId="aa">
    <w:name w:val="page number"/>
    <w:uiPriority w:val="99"/>
    <w:rsid w:val="003C7100"/>
    <w:rPr>
      <w:rFonts w:ascii="Times New Roman" w:hAnsi="Times New Roman" w:cs="Times New Roman"/>
      <w:sz w:val="20"/>
    </w:rPr>
  </w:style>
  <w:style w:type="paragraph" w:styleId="13">
    <w:name w:val="toc 1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360" w:after="0" w:line="360" w:lineRule="auto"/>
      <w:ind w:firstLine="567"/>
    </w:pPr>
    <w:rPr>
      <w:rFonts w:ascii="Arial" w:eastAsia="Times New Roman" w:hAnsi="Arial" w:cs="Arial"/>
      <w:b/>
      <w:bCs/>
      <w:caps/>
      <w:noProof/>
      <w:lang w:eastAsia="ru-RU"/>
    </w:rPr>
  </w:style>
  <w:style w:type="paragraph" w:styleId="23">
    <w:name w:val="toc 2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240" w:after="0" w:line="360" w:lineRule="auto"/>
      <w:ind w:firstLine="720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99"/>
    <w:semiHidden/>
    <w:rsid w:val="003C7100"/>
    <w:pPr>
      <w:spacing w:after="0" w:line="360" w:lineRule="auto"/>
      <w:ind w:left="2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3C7100"/>
    <w:pPr>
      <w:spacing w:after="0" w:line="360" w:lineRule="auto"/>
      <w:ind w:left="5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uiPriority w:val="99"/>
    <w:rsid w:val="003C7100"/>
    <w:rPr>
      <w:rFonts w:cs="Times New Roman"/>
      <w:color w:val="800080"/>
      <w:u w:val="single"/>
    </w:rPr>
  </w:style>
  <w:style w:type="paragraph" w:styleId="ac">
    <w:name w:val="Document Map"/>
    <w:basedOn w:val="a0"/>
    <w:link w:val="ad"/>
    <w:uiPriority w:val="99"/>
    <w:semiHidden/>
    <w:rsid w:val="003C710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3C7100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ae">
    <w:name w:val="Таблица шапка"/>
    <w:basedOn w:val="a0"/>
    <w:uiPriority w:val="99"/>
    <w:rsid w:val="003C710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3C71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а текст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caption"/>
    <w:basedOn w:val="a0"/>
    <w:next w:val="a0"/>
    <w:uiPriority w:val="99"/>
    <w:qFormat/>
    <w:rsid w:val="003C710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2">
    <w:name w:val="toc 5"/>
    <w:basedOn w:val="a0"/>
    <w:next w:val="a0"/>
    <w:autoRedefine/>
    <w:uiPriority w:val="99"/>
    <w:semiHidden/>
    <w:rsid w:val="003C7100"/>
    <w:pPr>
      <w:spacing w:after="0" w:line="360" w:lineRule="auto"/>
      <w:ind w:left="84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3C710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3C710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3C710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3C710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лужебный"/>
    <w:basedOn w:val="af4"/>
    <w:uiPriority w:val="99"/>
    <w:rsid w:val="003C7100"/>
  </w:style>
  <w:style w:type="paragraph" w:customStyle="1" w:styleId="af5">
    <w:name w:val="Структура"/>
    <w:basedOn w:val="a0"/>
    <w:uiPriority w:val="99"/>
    <w:rsid w:val="003C7100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">
    <w:name w:val="маркированный"/>
    <w:basedOn w:val="a0"/>
    <w:uiPriority w:val="99"/>
    <w:rsid w:val="003C7100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0"/>
    <w:link w:val="af7"/>
    <w:uiPriority w:val="99"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ункт"/>
    <w:basedOn w:val="af6"/>
    <w:rsid w:val="003C7100"/>
    <w:pPr>
      <w:tabs>
        <w:tab w:val="num" w:pos="360"/>
      </w:tabs>
      <w:ind w:left="360" w:hanging="360"/>
    </w:pPr>
  </w:style>
  <w:style w:type="paragraph" w:customStyle="1" w:styleId="af9">
    <w:name w:val="Подпункт"/>
    <w:basedOn w:val="af8"/>
    <w:rsid w:val="003C7100"/>
    <w:pPr>
      <w:tabs>
        <w:tab w:val="clear" w:pos="360"/>
        <w:tab w:val="num" w:pos="851"/>
      </w:tabs>
      <w:ind w:left="851"/>
    </w:pPr>
  </w:style>
  <w:style w:type="character" w:customStyle="1" w:styleId="afa">
    <w:name w:val="комментарий"/>
    <w:uiPriority w:val="99"/>
    <w:rsid w:val="003C7100"/>
    <w:rPr>
      <w:b/>
      <w:i/>
      <w:sz w:val="28"/>
    </w:rPr>
  </w:style>
  <w:style w:type="paragraph" w:customStyle="1" w:styleId="-2">
    <w:name w:val="Пункт-2"/>
    <w:basedOn w:val="af8"/>
    <w:uiPriority w:val="99"/>
    <w:rsid w:val="003C7100"/>
    <w:pPr>
      <w:keepNext/>
      <w:outlineLvl w:val="2"/>
    </w:pPr>
    <w:rPr>
      <w:b/>
      <w:bCs/>
    </w:rPr>
  </w:style>
  <w:style w:type="paragraph" w:customStyle="1" w:styleId="afb">
    <w:name w:val="Подподпункт"/>
    <w:basedOn w:val="af9"/>
    <w:rsid w:val="003C7100"/>
    <w:pPr>
      <w:numPr>
        <w:ilvl w:val="3"/>
      </w:numPr>
      <w:tabs>
        <w:tab w:val="num" w:pos="851"/>
        <w:tab w:val="num" w:pos="1844"/>
        <w:tab w:val="num" w:pos="3119"/>
      </w:tabs>
      <w:ind w:left="1844" w:hanging="567"/>
    </w:pPr>
  </w:style>
  <w:style w:type="paragraph" w:styleId="afc">
    <w:name w:val="List Number"/>
    <w:basedOn w:val="af6"/>
    <w:uiPriority w:val="99"/>
    <w:rsid w:val="003C7100"/>
    <w:pPr>
      <w:tabs>
        <w:tab w:val="num" w:pos="1134"/>
      </w:tabs>
      <w:autoSpaceDE w:val="0"/>
      <w:autoSpaceDN w:val="0"/>
      <w:spacing w:before="60"/>
      <w:ind w:left="360" w:hanging="360"/>
    </w:pPr>
  </w:style>
  <w:style w:type="character" w:customStyle="1" w:styleId="afd">
    <w:name w:val="Основной текст Знак Знак"/>
    <w:uiPriority w:val="99"/>
    <w:rsid w:val="003C7100"/>
    <w:rPr>
      <w:sz w:val="28"/>
      <w:lang w:val="ru-RU" w:eastAsia="ru-RU"/>
    </w:rPr>
  </w:style>
  <w:style w:type="paragraph" w:customStyle="1" w:styleId="afe">
    <w:name w:val="Текст таблицы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Главы"/>
    <w:basedOn w:val="af5"/>
    <w:next w:val="af6"/>
    <w:uiPriority w:val="99"/>
    <w:rsid w:val="003C7100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">
    <w:name w:val="Пункт б/н"/>
    <w:basedOn w:val="a0"/>
    <w:uiPriority w:val="99"/>
    <w:rsid w:val="003C7100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List Bullet"/>
    <w:basedOn w:val="a0"/>
    <w:autoRedefine/>
    <w:uiPriority w:val="99"/>
    <w:rsid w:val="003C710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0"/>
    <w:link w:val="25"/>
    <w:uiPriority w:val="99"/>
    <w:rsid w:val="003C7100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Пункт Знак"/>
    <w:basedOn w:val="a0"/>
    <w:uiPriority w:val="99"/>
    <w:rsid w:val="003C7100"/>
    <w:pPr>
      <w:tabs>
        <w:tab w:val="num" w:pos="360"/>
        <w:tab w:val="left" w:pos="1701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uiPriority w:val="99"/>
    <w:rsid w:val="003C71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3C7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annotation reference"/>
    <w:uiPriority w:val="99"/>
    <w:semiHidden/>
    <w:rsid w:val="003C7100"/>
    <w:rPr>
      <w:rFonts w:cs="Times New Roman"/>
      <w:sz w:val="16"/>
    </w:rPr>
  </w:style>
  <w:style w:type="paragraph" w:styleId="aff3">
    <w:name w:val="annotation text"/>
    <w:basedOn w:val="a0"/>
    <w:link w:val="aff4"/>
    <w:uiPriority w:val="99"/>
    <w:semiHidden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3C710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0"/>
    <w:link w:val="aff8"/>
    <w:uiPriority w:val="99"/>
    <w:semiHidden/>
    <w:rsid w:val="003C7100"/>
    <w:pPr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3C710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6">
    <w:name w:val="Дашковщина 16"/>
    <w:basedOn w:val="a0"/>
    <w:uiPriority w:val="99"/>
    <w:rsid w:val="003C7100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1pt">
    <w:name w:val="Стиль Заголовок 1 + 11 pt"/>
    <w:basedOn w:val="10"/>
    <w:uiPriority w:val="99"/>
    <w:rsid w:val="003C7100"/>
    <w:pPr>
      <w:pageBreakBefore w:val="0"/>
    </w:pPr>
    <w:rPr>
      <w:sz w:val="22"/>
      <w:szCs w:val="22"/>
    </w:rPr>
  </w:style>
  <w:style w:type="paragraph" w:customStyle="1" w:styleId="aff9">
    <w:name w:val="Подподподподпункт"/>
    <w:basedOn w:val="a0"/>
    <w:uiPriority w:val="99"/>
    <w:rsid w:val="003C7100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Подподподпункт"/>
    <w:basedOn w:val="a0"/>
    <w:uiPriority w:val="99"/>
    <w:rsid w:val="003C7100"/>
    <w:pPr>
      <w:tabs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Plain Text"/>
    <w:basedOn w:val="a0"/>
    <w:link w:val="affc"/>
    <w:uiPriority w:val="99"/>
    <w:rsid w:val="003C710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1"/>
    <w:link w:val="affb"/>
    <w:uiPriority w:val="99"/>
    <w:rsid w:val="003C71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Пункт1"/>
    <w:basedOn w:val="a0"/>
    <w:uiPriority w:val="99"/>
    <w:rsid w:val="003C710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6">
    <w:name w:val="Body Text Indent 2"/>
    <w:basedOn w:val="a0"/>
    <w:link w:val="27"/>
    <w:uiPriority w:val="99"/>
    <w:rsid w:val="003C710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">
    <w:name w:val="Пункт_4"/>
    <w:basedOn w:val="a0"/>
    <w:link w:val="43"/>
    <w:uiPriority w:val="99"/>
    <w:rsid w:val="003C710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3">
    <w:name w:val="Пункт_4 Знак"/>
    <w:link w:val="42"/>
    <w:uiPriority w:val="99"/>
    <w:locked/>
    <w:rsid w:val="003C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Revision"/>
    <w:hidden/>
    <w:uiPriority w:val="99"/>
    <w:semiHidden/>
    <w:rsid w:val="003C71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C7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аголовок_1"/>
    <w:basedOn w:val="a0"/>
    <w:uiPriority w:val="99"/>
    <w:locked/>
    <w:rsid w:val="003C7100"/>
    <w:pPr>
      <w:keepNext/>
      <w:keepLines/>
      <w:numPr>
        <w:numId w:val="10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  <w:lang w:eastAsia="ru-RU"/>
    </w:rPr>
  </w:style>
  <w:style w:type="paragraph" w:customStyle="1" w:styleId="3">
    <w:name w:val="Пункт_3"/>
    <w:basedOn w:val="a0"/>
    <w:uiPriority w:val="99"/>
    <w:rsid w:val="003C7100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Пункт_2"/>
    <w:basedOn w:val="a0"/>
    <w:uiPriority w:val="99"/>
    <w:rsid w:val="003C7100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Пункт_5"/>
    <w:basedOn w:val="3"/>
    <w:uiPriority w:val="99"/>
    <w:rsid w:val="003C7100"/>
    <w:pPr>
      <w:numPr>
        <w:ilvl w:val="4"/>
      </w:numPr>
      <w:tabs>
        <w:tab w:val="clear" w:pos="2129"/>
        <w:tab w:val="num" w:pos="1703"/>
      </w:tabs>
    </w:pPr>
  </w:style>
  <w:style w:type="paragraph" w:styleId="affe">
    <w:name w:val="List Paragraph"/>
    <w:basedOn w:val="a0"/>
    <w:uiPriority w:val="34"/>
    <w:qFormat/>
    <w:rsid w:val="00C0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3C7100"/>
    <w:pPr>
      <w:keepNext/>
      <w:keepLines/>
      <w:pageBreakBefore/>
      <w:tabs>
        <w:tab w:val="left" w:pos="567"/>
        <w:tab w:val="num" w:pos="1134"/>
      </w:tabs>
      <w:suppressAutoHyphens/>
      <w:spacing w:before="480" w:after="240" w:line="240" w:lineRule="auto"/>
      <w:ind w:left="1134" w:hanging="56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3C7100"/>
    <w:pPr>
      <w:keepNext/>
      <w:tabs>
        <w:tab w:val="num" w:pos="1134"/>
      </w:tabs>
      <w:suppressAutoHyphens/>
      <w:spacing w:before="240" w:after="120" w:line="240" w:lineRule="auto"/>
      <w:ind w:left="1134" w:hanging="5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3C7100"/>
    <w:pPr>
      <w:keepNext/>
      <w:numPr>
        <w:ilvl w:val="2"/>
        <w:numId w:val="3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C7100"/>
    <w:pPr>
      <w:keepNext/>
      <w:numPr>
        <w:ilvl w:val="3"/>
        <w:numId w:val="3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3C7100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C7100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C7100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C7100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C7100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C71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uiPriority w:val="9"/>
    <w:semiHidden/>
    <w:rsid w:val="003C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9"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C71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3C710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C71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C710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C7100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C7100"/>
  </w:style>
  <w:style w:type="character" w:customStyle="1" w:styleId="21">
    <w:name w:val="Заголовок 2 Знак1"/>
    <w:link w:val="20"/>
    <w:uiPriority w:val="9"/>
    <w:locked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3C7100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3C710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3C7100"/>
    <w:rPr>
      <w:rFonts w:cs="Times New Roman"/>
      <w:color w:val="0000FF"/>
      <w:u w:val="single"/>
    </w:rPr>
  </w:style>
  <w:style w:type="character" w:styleId="a9">
    <w:name w:val="footnote reference"/>
    <w:uiPriority w:val="99"/>
    <w:semiHidden/>
    <w:rsid w:val="003C7100"/>
    <w:rPr>
      <w:rFonts w:cs="Times New Roman"/>
      <w:vertAlign w:val="superscript"/>
    </w:rPr>
  </w:style>
  <w:style w:type="character" w:styleId="aa">
    <w:name w:val="page number"/>
    <w:uiPriority w:val="99"/>
    <w:rsid w:val="003C7100"/>
    <w:rPr>
      <w:rFonts w:ascii="Times New Roman" w:hAnsi="Times New Roman" w:cs="Times New Roman"/>
      <w:sz w:val="20"/>
    </w:rPr>
  </w:style>
  <w:style w:type="paragraph" w:styleId="13">
    <w:name w:val="toc 1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360" w:after="0" w:line="360" w:lineRule="auto"/>
      <w:ind w:firstLine="567"/>
    </w:pPr>
    <w:rPr>
      <w:rFonts w:ascii="Arial" w:eastAsia="Times New Roman" w:hAnsi="Arial" w:cs="Arial"/>
      <w:b/>
      <w:bCs/>
      <w:caps/>
      <w:noProof/>
      <w:lang w:eastAsia="ru-RU"/>
    </w:rPr>
  </w:style>
  <w:style w:type="paragraph" w:styleId="23">
    <w:name w:val="toc 2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240" w:after="0" w:line="360" w:lineRule="auto"/>
      <w:ind w:firstLine="720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99"/>
    <w:semiHidden/>
    <w:rsid w:val="003C7100"/>
    <w:pPr>
      <w:spacing w:after="0" w:line="360" w:lineRule="auto"/>
      <w:ind w:left="2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3C7100"/>
    <w:pPr>
      <w:spacing w:after="0" w:line="360" w:lineRule="auto"/>
      <w:ind w:left="5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uiPriority w:val="99"/>
    <w:rsid w:val="003C7100"/>
    <w:rPr>
      <w:rFonts w:cs="Times New Roman"/>
      <w:color w:val="800080"/>
      <w:u w:val="single"/>
    </w:rPr>
  </w:style>
  <w:style w:type="paragraph" w:styleId="ac">
    <w:name w:val="Document Map"/>
    <w:basedOn w:val="a0"/>
    <w:link w:val="ad"/>
    <w:uiPriority w:val="99"/>
    <w:semiHidden/>
    <w:rsid w:val="003C710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3C7100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ae">
    <w:name w:val="Таблица шапка"/>
    <w:basedOn w:val="a0"/>
    <w:uiPriority w:val="99"/>
    <w:rsid w:val="003C710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3C71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а текст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caption"/>
    <w:basedOn w:val="a0"/>
    <w:next w:val="a0"/>
    <w:uiPriority w:val="99"/>
    <w:qFormat/>
    <w:rsid w:val="003C710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2">
    <w:name w:val="toc 5"/>
    <w:basedOn w:val="a0"/>
    <w:next w:val="a0"/>
    <w:autoRedefine/>
    <w:uiPriority w:val="99"/>
    <w:semiHidden/>
    <w:rsid w:val="003C7100"/>
    <w:pPr>
      <w:spacing w:after="0" w:line="360" w:lineRule="auto"/>
      <w:ind w:left="84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3C710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3C710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3C710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3C710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лужебный"/>
    <w:basedOn w:val="af4"/>
    <w:uiPriority w:val="99"/>
    <w:rsid w:val="003C7100"/>
  </w:style>
  <w:style w:type="paragraph" w:customStyle="1" w:styleId="af5">
    <w:name w:val="Структура"/>
    <w:basedOn w:val="a0"/>
    <w:uiPriority w:val="99"/>
    <w:rsid w:val="003C7100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">
    <w:name w:val="маркированный"/>
    <w:basedOn w:val="a0"/>
    <w:uiPriority w:val="99"/>
    <w:rsid w:val="003C7100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0"/>
    <w:link w:val="af7"/>
    <w:uiPriority w:val="99"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ункт"/>
    <w:basedOn w:val="af6"/>
    <w:rsid w:val="003C7100"/>
    <w:pPr>
      <w:tabs>
        <w:tab w:val="num" w:pos="360"/>
      </w:tabs>
      <w:ind w:left="360" w:hanging="360"/>
    </w:pPr>
  </w:style>
  <w:style w:type="paragraph" w:customStyle="1" w:styleId="af9">
    <w:name w:val="Подпункт"/>
    <w:basedOn w:val="af8"/>
    <w:rsid w:val="003C7100"/>
    <w:pPr>
      <w:tabs>
        <w:tab w:val="clear" w:pos="360"/>
        <w:tab w:val="num" w:pos="851"/>
      </w:tabs>
      <w:ind w:left="851"/>
    </w:pPr>
  </w:style>
  <w:style w:type="character" w:customStyle="1" w:styleId="afa">
    <w:name w:val="комментарий"/>
    <w:uiPriority w:val="99"/>
    <w:rsid w:val="003C7100"/>
    <w:rPr>
      <w:b/>
      <w:i/>
      <w:sz w:val="28"/>
    </w:rPr>
  </w:style>
  <w:style w:type="paragraph" w:customStyle="1" w:styleId="-2">
    <w:name w:val="Пункт-2"/>
    <w:basedOn w:val="af8"/>
    <w:uiPriority w:val="99"/>
    <w:rsid w:val="003C7100"/>
    <w:pPr>
      <w:keepNext/>
      <w:outlineLvl w:val="2"/>
    </w:pPr>
    <w:rPr>
      <w:b/>
      <w:bCs/>
    </w:rPr>
  </w:style>
  <w:style w:type="paragraph" w:customStyle="1" w:styleId="afb">
    <w:name w:val="Подподпункт"/>
    <w:basedOn w:val="af9"/>
    <w:rsid w:val="003C7100"/>
    <w:pPr>
      <w:numPr>
        <w:ilvl w:val="3"/>
      </w:numPr>
      <w:tabs>
        <w:tab w:val="num" w:pos="851"/>
        <w:tab w:val="num" w:pos="1844"/>
        <w:tab w:val="num" w:pos="3119"/>
      </w:tabs>
      <w:ind w:left="1844" w:hanging="567"/>
    </w:pPr>
  </w:style>
  <w:style w:type="paragraph" w:styleId="afc">
    <w:name w:val="List Number"/>
    <w:basedOn w:val="af6"/>
    <w:uiPriority w:val="99"/>
    <w:rsid w:val="003C7100"/>
    <w:pPr>
      <w:tabs>
        <w:tab w:val="num" w:pos="1134"/>
      </w:tabs>
      <w:autoSpaceDE w:val="0"/>
      <w:autoSpaceDN w:val="0"/>
      <w:spacing w:before="60"/>
      <w:ind w:left="360" w:hanging="360"/>
    </w:pPr>
  </w:style>
  <w:style w:type="character" w:customStyle="1" w:styleId="afd">
    <w:name w:val="Основной текст Знак Знак"/>
    <w:uiPriority w:val="99"/>
    <w:rsid w:val="003C7100"/>
    <w:rPr>
      <w:sz w:val="28"/>
      <w:lang w:val="ru-RU" w:eastAsia="ru-RU"/>
    </w:rPr>
  </w:style>
  <w:style w:type="paragraph" w:customStyle="1" w:styleId="afe">
    <w:name w:val="Текст таблицы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Главы"/>
    <w:basedOn w:val="af5"/>
    <w:next w:val="af6"/>
    <w:uiPriority w:val="99"/>
    <w:rsid w:val="003C7100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">
    <w:name w:val="Пункт б/н"/>
    <w:basedOn w:val="a0"/>
    <w:uiPriority w:val="99"/>
    <w:rsid w:val="003C7100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List Bullet"/>
    <w:basedOn w:val="a0"/>
    <w:autoRedefine/>
    <w:uiPriority w:val="99"/>
    <w:rsid w:val="003C710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0"/>
    <w:link w:val="25"/>
    <w:uiPriority w:val="99"/>
    <w:rsid w:val="003C7100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Пункт Знак"/>
    <w:basedOn w:val="a0"/>
    <w:uiPriority w:val="99"/>
    <w:rsid w:val="003C7100"/>
    <w:pPr>
      <w:tabs>
        <w:tab w:val="num" w:pos="360"/>
        <w:tab w:val="left" w:pos="1701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uiPriority w:val="99"/>
    <w:rsid w:val="003C71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3C7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annotation reference"/>
    <w:uiPriority w:val="99"/>
    <w:semiHidden/>
    <w:rsid w:val="003C7100"/>
    <w:rPr>
      <w:rFonts w:cs="Times New Roman"/>
      <w:sz w:val="16"/>
    </w:rPr>
  </w:style>
  <w:style w:type="paragraph" w:styleId="aff3">
    <w:name w:val="annotation text"/>
    <w:basedOn w:val="a0"/>
    <w:link w:val="aff4"/>
    <w:uiPriority w:val="99"/>
    <w:semiHidden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3C710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0"/>
    <w:link w:val="aff8"/>
    <w:uiPriority w:val="99"/>
    <w:semiHidden/>
    <w:rsid w:val="003C7100"/>
    <w:pPr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3C710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6">
    <w:name w:val="Дашковщина 16"/>
    <w:basedOn w:val="a0"/>
    <w:uiPriority w:val="99"/>
    <w:rsid w:val="003C7100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1pt">
    <w:name w:val="Стиль Заголовок 1 + 11 pt"/>
    <w:basedOn w:val="10"/>
    <w:uiPriority w:val="99"/>
    <w:rsid w:val="003C7100"/>
    <w:pPr>
      <w:pageBreakBefore w:val="0"/>
    </w:pPr>
    <w:rPr>
      <w:sz w:val="22"/>
      <w:szCs w:val="22"/>
    </w:rPr>
  </w:style>
  <w:style w:type="paragraph" w:customStyle="1" w:styleId="aff9">
    <w:name w:val="Подподподподпункт"/>
    <w:basedOn w:val="a0"/>
    <w:uiPriority w:val="99"/>
    <w:rsid w:val="003C7100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Подподподпункт"/>
    <w:basedOn w:val="a0"/>
    <w:uiPriority w:val="99"/>
    <w:rsid w:val="003C7100"/>
    <w:pPr>
      <w:tabs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Plain Text"/>
    <w:basedOn w:val="a0"/>
    <w:link w:val="affc"/>
    <w:uiPriority w:val="99"/>
    <w:rsid w:val="003C710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1"/>
    <w:link w:val="affb"/>
    <w:uiPriority w:val="99"/>
    <w:rsid w:val="003C71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Пункт1"/>
    <w:basedOn w:val="a0"/>
    <w:uiPriority w:val="99"/>
    <w:rsid w:val="003C710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6">
    <w:name w:val="Body Text Indent 2"/>
    <w:basedOn w:val="a0"/>
    <w:link w:val="27"/>
    <w:uiPriority w:val="99"/>
    <w:rsid w:val="003C710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">
    <w:name w:val="Пункт_4"/>
    <w:basedOn w:val="a0"/>
    <w:link w:val="43"/>
    <w:uiPriority w:val="99"/>
    <w:rsid w:val="003C710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3">
    <w:name w:val="Пункт_4 Знак"/>
    <w:link w:val="42"/>
    <w:uiPriority w:val="99"/>
    <w:locked/>
    <w:rsid w:val="003C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Revision"/>
    <w:hidden/>
    <w:uiPriority w:val="99"/>
    <w:semiHidden/>
    <w:rsid w:val="003C71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C7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аголовок_1"/>
    <w:basedOn w:val="a0"/>
    <w:uiPriority w:val="99"/>
    <w:locked/>
    <w:rsid w:val="003C7100"/>
    <w:pPr>
      <w:keepNext/>
      <w:keepLines/>
      <w:numPr>
        <w:numId w:val="10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  <w:lang w:eastAsia="ru-RU"/>
    </w:rPr>
  </w:style>
  <w:style w:type="paragraph" w:customStyle="1" w:styleId="3">
    <w:name w:val="Пункт_3"/>
    <w:basedOn w:val="a0"/>
    <w:uiPriority w:val="99"/>
    <w:rsid w:val="003C7100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Пункт_2"/>
    <w:basedOn w:val="a0"/>
    <w:uiPriority w:val="99"/>
    <w:rsid w:val="003C7100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Пункт_5"/>
    <w:basedOn w:val="3"/>
    <w:uiPriority w:val="99"/>
    <w:rsid w:val="003C7100"/>
    <w:pPr>
      <w:numPr>
        <w:ilvl w:val="4"/>
      </w:numPr>
      <w:tabs>
        <w:tab w:val="clear" w:pos="2129"/>
        <w:tab w:val="num" w:pos="1703"/>
      </w:tabs>
    </w:pPr>
  </w:style>
  <w:style w:type="paragraph" w:styleId="affe">
    <w:name w:val="List Paragraph"/>
    <w:basedOn w:val="a0"/>
    <w:uiPriority w:val="34"/>
    <w:qFormat/>
    <w:rsid w:val="00C0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91B05-1168-4B90-A4BD-8561C18071E7}"/>
</file>

<file path=customXml/itemProps2.xml><?xml version="1.0" encoding="utf-8"?>
<ds:datastoreItem xmlns:ds="http://schemas.openxmlformats.org/officeDocument/2006/customXml" ds:itemID="{55310363-24E5-4C80-A83A-C458F27D43BD}"/>
</file>

<file path=customXml/itemProps3.xml><?xml version="1.0" encoding="utf-8"?>
<ds:datastoreItem xmlns:ds="http://schemas.openxmlformats.org/officeDocument/2006/customXml" ds:itemID="{9BAD7EFC-27A2-40E1-BD6C-536E67C8EA74}"/>
</file>

<file path=customXml/itemProps4.xml><?xml version="1.0" encoding="utf-8"?>
<ds:datastoreItem xmlns:ds="http://schemas.openxmlformats.org/officeDocument/2006/customXml" ds:itemID="{E16A1E96-84AB-4CEA-A026-CB0272712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Князева Оксана Александровна</cp:lastModifiedBy>
  <cp:revision>2</cp:revision>
  <cp:lastPrinted>2018-11-14T10:03:00Z</cp:lastPrinted>
  <dcterms:created xsi:type="dcterms:W3CDTF">2018-12-26T09:29:00Z</dcterms:created>
  <dcterms:modified xsi:type="dcterms:W3CDTF">2018-12-26T09:29:00Z</dcterms:modified>
</cp:coreProperties>
</file>