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51D5" w14:textId="5A710494" w:rsidR="00D96054" w:rsidRPr="00656B96" w:rsidRDefault="0027447E" w:rsidP="008E1AEA">
      <w:pPr>
        <w:pStyle w:val="ConsPlusNormal"/>
        <w:tabs>
          <w:tab w:val="left" w:pos="9072"/>
        </w:tabs>
        <w:jc w:val="center"/>
      </w:pPr>
      <w:bookmarkStart w:id="0" w:name="_GoBack"/>
      <w:bookmarkEnd w:id="0"/>
      <w:r w:rsidRPr="00656B96">
        <w:t>ДОГОВОР</w:t>
      </w:r>
      <w:r w:rsidR="008E1AEA" w:rsidRPr="00656B96">
        <w:t xml:space="preserve"> </w:t>
      </w:r>
    </w:p>
    <w:p w14:paraId="32C751D7" w14:textId="59B47E32" w:rsidR="008E1AEA" w:rsidRPr="00656B96" w:rsidDel="008E1AEA" w:rsidRDefault="0027447E" w:rsidP="008E1AEA">
      <w:pPr>
        <w:pStyle w:val="ConsPlusNormal"/>
        <w:tabs>
          <w:tab w:val="left" w:pos="9072"/>
        </w:tabs>
        <w:jc w:val="center"/>
      </w:pPr>
      <w:r w:rsidRPr="00656B96">
        <w:t>э</w:t>
      </w:r>
      <w:r w:rsidR="00D96054" w:rsidRPr="00656B96">
        <w:t>нерг</w:t>
      </w:r>
      <w:r w:rsidRPr="00656B96">
        <w:t xml:space="preserve">оснабжения </w:t>
      </w:r>
    </w:p>
    <w:p w14:paraId="32C751DB" w14:textId="721C3342" w:rsidR="0027447E" w:rsidRPr="00656B96" w:rsidRDefault="0027447E" w:rsidP="008E1AEA">
      <w:pPr>
        <w:pStyle w:val="ConsPlusNormal"/>
        <w:tabs>
          <w:tab w:val="left" w:pos="9072"/>
        </w:tabs>
        <w:jc w:val="center"/>
      </w:pPr>
    </w:p>
    <w:p w14:paraId="32C751DE" w14:textId="6757AE66" w:rsidR="0027447E" w:rsidRPr="00656B96" w:rsidRDefault="005A3FA6" w:rsidP="00155243">
      <w:pPr>
        <w:pStyle w:val="ConsPlusNormal"/>
        <w:tabs>
          <w:tab w:val="left" w:pos="9072"/>
        </w:tabs>
        <w:jc w:val="center"/>
      </w:pPr>
      <w:r w:rsidRPr="00656B96">
        <w:t>г.Екатеринбург</w:t>
      </w:r>
      <w:r w:rsidR="0027447E" w:rsidRPr="009074ED">
        <w:t xml:space="preserve">         </w:t>
      </w:r>
      <w:r w:rsidR="001017D4" w:rsidRPr="00905D83">
        <w:t xml:space="preserve">                               </w:t>
      </w:r>
      <w:r w:rsidR="0027447E" w:rsidRPr="00905D83">
        <w:t xml:space="preserve">    </w:t>
      </w:r>
      <w:r w:rsidR="00247F24" w:rsidRPr="00EC6FB4">
        <w:t xml:space="preserve">          </w:t>
      </w:r>
      <w:r w:rsidR="0027447E" w:rsidRPr="00EC6FB4">
        <w:t xml:space="preserve"> "__" ____________ 20__ г.</w:t>
      </w:r>
    </w:p>
    <w:p w14:paraId="32C751DF" w14:textId="77777777" w:rsidR="0027447E" w:rsidRPr="00656B96" w:rsidRDefault="0027447E" w:rsidP="0065401F">
      <w:pPr>
        <w:pStyle w:val="ConsPlusNormal"/>
        <w:tabs>
          <w:tab w:val="left" w:pos="9923"/>
        </w:tabs>
        <w:jc w:val="both"/>
      </w:pPr>
    </w:p>
    <w:p w14:paraId="1C8074E3" w14:textId="2972D049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Акционерное общество «Екатеринбургэнергосбыт», именуемое в дальнейшем «Гарантирующий поставщик», в лице_</w:t>
      </w:r>
      <w:r w:rsidR="00656B96" w:rsidRPr="00656B96">
        <w:t>____________________</w:t>
      </w:r>
      <w:r w:rsidRPr="00656B96">
        <w:t>____________________________________________,</w:t>
      </w:r>
    </w:p>
    <w:p w14:paraId="0710DEA4" w14:textId="34AD5783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                    (наименование должности, фамилия, имя, отчество) </w:t>
      </w:r>
    </w:p>
    <w:p w14:paraId="2D39F992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действующего на основании ___________________________________________________, с одной стороны,</w:t>
      </w:r>
      <w:r w:rsidRPr="00656B96" w:rsidDel="00FA3ADF">
        <w:t xml:space="preserve"> </w:t>
      </w:r>
      <w:r w:rsidRPr="00656B96">
        <w:t xml:space="preserve">и собственник жилого помещения - __________________________________________________________________________________, </w:t>
      </w:r>
    </w:p>
    <w:p w14:paraId="24280E2A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                      (фамилия, имя, отчество) </w:t>
      </w:r>
    </w:p>
    <w:p w14:paraId="2FB4169C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расположенного по адресу: __________________________________________________________</w:t>
      </w:r>
    </w:p>
    <w:p w14:paraId="2AD41EBD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__________________________________________________________________________________,</w:t>
      </w:r>
    </w:p>
    <w:p w14:paraId="26ABF7C0" w14:textId="0647CE34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 xml:space="preserve">                  (N помещения, почтовый адрес многоквартирного дома</w:t>
      </w:r>
      <w:r w:rsidR="00D825A3">
        <w:t>)</w:t>
      </w:r>
    </w:p>
    <w:p w14:paraId="2E4C5858" w14:textId="77777777" w:rsidR="005943DE" w:rsidRPr="00656B96" w:rsidRDefault="005943DE" w:rsidP="005943DE">
      <w:pPr>
        <w:pStyle w:val="ConsPlusNormal"/>
        <w:tabs>
          <w:tab w:val="left" w:pos="9923"/>
        </w:tabs>
        <w:jc w:val="both"/>
      </w:pPr>
      <w:r w:rsidRPr="00656B96">
        <w:t>именуемый в дальнейшем «Потребитель», с другой стороны, совместно именуемые в дальнейшем сторонами, заключили настоящий договор о нижеследующем:</w:t>
      </w:r>
    </w:p>
    <w:p w14:paraId="41E5E868" w14:textId="77777777" w:rsidR="005943DE" w:rsidRPr="00656B96" w:rsidRDefault="005943DE" w:rsidP="005943DE">
      <w:pPr>
        <w:pStyle w:val="ConsPlusNormal"/>
        <w:jc w:val="both"/>
      </w:pPr>
    </w:p>
    <w:p w14:paraId="32C751FA" w14:textId="0F8A127F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Предмет договора</w:t>
      </w:r>
    </w:p>
    <w:p w14:paraId="32C751FB" w14:textId="77777777" w:rsidR="008E1AEA" w:rsidRPr="00656B96" w:rsidRDefault="008E1AEA" w:rsidP="008E1AEA">
      <w:pPr>
        <w:pStyle w:val="ConsPlusNormal"/>
        <w:tabs>
          <w:tab w:val="left" w:pos="9072"/>
        </w:tabs>
        <w:jc w:val="center"/>
        <w:outlineLvl w:val="2"/>
      </w:pPr>
    </w:p>
    <w:p w14:paraId="32C751FC" w14:textId="467A0CE1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 настоящему договору Гарантирующий поставщик обязуется</w:t>
      </w:r>
      <w:r w:rsidR="007D58F7" w:rsidRPr="00656B96">
        <w:t xml:space="preserve"> осуществлять поставку электроэнергии в целях бытового потребления</w:t>
      </w:r>
      <w:r w:rsidRPr="00656B96">
        <w:t>,</w:t>
      </w:r>
      <w:r w:rsidR="008E1AEA" w:rsidRPr="00656B96">
        <w:t xml:space="preserve"> </w:t>
      </w:r>
      <w:r w:rsidR="007D58F7" w:rsidRPr="00155243">
        <w:t xml:space="preserve">а также для целей </w:t>
      </w:r>
      <w:r w:rsidR="00AE63DA" w:rsidRPr="00155243">
        <w:t>содержани</w:t>
      </w:r>
      <w:r w:rsidR="00AE63DA">
        <w:t>я</w:t>
      </w:r>
      <w:r w:rsidR="00AE63DA" w:rsidRPr="00155243">
        <w:t xml:space="preserve"> </w:t>
      </w:r>
      <w:r w:rsidRPr="00155243">
        <w:t>и использовании общего имущества в</w:t>
      </w:r>
      <w:r w:rsidR="008E1AEA" w:rsidRPr="00155243">
        <w:t xml:space="preserve"> </w:t>
      </w:r>
      <w:r w:rsidRPr="00155243">
        <w:t>многоквартирном доме</w:t>
      </w:r>
      <w:r w:rsidRPr="00656B96">
        <w:t xml:space="preserve"> в случаях, предусмотренных законодательство</w:t>
      </w:r>
      <w:r w:rsidR="008E1AEA" w:rsidRPr="00656B96">
        <w:t xml:space="preserve">м </w:t>
      </w:r>
      <w:r w:rsidRPr="00656B96">
        <w:t>Российской Федерации (далее - коммунальная услуга), а потребитель обязуется</w:t>
      </w:r>
      <w:r w:rsidR="008E1AEA" w:rsidRPr="00656B96">
        <w:t xml:space="preserve"> </w:t>
      </w:r>
      <w:r w:rsidRPr="00656B96">
        <w:t xml:space="preserve">вносить </w:t>
      </w:r>
      <w:r w:rsidR="001017D4" w:rsidRPr="00656B96">
        <w:t xml:space="preserve">Гарантирующему поставщику </w:t>
      </w:r>
      <w:r w:rsidRPr="00656B96">
        <w:t>плату за коммунальную услугу в сроки</w:t>
      </w:r>
      <w:r w:rsidR="008E1AEA" w:rsidRPr="00656B96">
        <w:t xml:space="preserve"> </w:t>
      </w:r>
      <w:r w:rsidRPr="00656B96">
        <w:t>и в порядке, установленные законодательством Российской Федерации и</w:t>
      </w:r>
      <w:r w:rsidR="008E1AEA" w:rsidRPr="00656B96">
        <w:t xml:space="preserve"> </w:t>
      </w:r>
      <w:r w:rsidRPr="00656B96">
        <w:t>настоящим договором, а также соблюдать иные требования, предусмотренные</w:t>
      </w:r>
      <w:r w:rsidR="008E1AEA" w:rsidRPr="00656B96">
        <w:t xml:space="preserve"> </w:t>
      </w:r>
      <w:r w:rsidRPr="00656B96">
        <w:t>законодательством Российской Федерации и настоящим договором.</w:t>
      </w:r>
    </w:p>
    <w:p w14:paraId="32C751FE" w14:textId="50E7B85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Дата начала предоставления коммунальной услуги "__" ________ 20__ г.</w:t>
      </w:r>
    </w:p>
    <w:p w14:paraId="32C751FF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00" w14:textId="649832CE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Общие положения</w:t>
      </w:r>
    </w:p>
    <w:p w14:paraId="32C75201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02" w14:textId="0CC1CF57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Параметры жилого помещения потребителя: площадь жилого помещения _____ м</w:t>
      </w:r>
      <w:r w:rsidRPr="00656B96">
        <w:rPr>
          <w:vertAlign w:val="superscript"/>
        </w:rPr>
        <w:t>2</w:t>
      </w:r>
      <w:r w:rsidRPr="00656B96">
        <w:t xml:space="preserve">, количество комнат ____ (далее </w:t>
      </w:r>
      <w:r w:rsidR="00656B96" w:rsidRPr="00656B96">
        <w:t>–</w:t>
      </w:r>
      <w:r w:rsidRPr="00656B96">
        <w:t xml:space="preserve"> жилое помещение потребителя). Количество постоянно проживающих ____ человек, количество собственников ______ человек</w:t>
      </w:r>
      <w:r w:rsidR="0020009F">
        <w:t>.</w:t>
      </w:r>
    </w:p>
    <w:p w14:paraId="32C75203" w14:textId="346A07D6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656B96">
        <w:rPr>
          <w:vertAlign w:val="superscript"/>
        </w:rPr>
        <w:t>2</w:t>
      </w:r>
      <w:r w:rsidRPr="00656B96">
        <w:t>; общая площадь жилых и нежилых помещений в многоквартирном доме _________ м</w:t>
      </w:r>
      <w:r w:rsidRPr="00656B96">
        <w:rPr>
          <w:vertAlign w:val="superscript"/>
        </w:rPr>
        <w:t>2</w:t>
      </w:r>
      <w:r w:rsidRPr="00656B96">
        <w:t>.</w:t>
      </w:r>
    </w:p>
    <w:p w14:paraId="32C75204" w14:textId="25345622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bookmarkStart w:id="1" w:name="Par1665"/>
      <w:bookmarkEnd w:id="1"/>
      <w:r w:rsidRPr="00656B96">
        <w:t>Доставка платежных документов на оплату коммунальн</w:t>
      </w:r>
      <w:r w:rsidR="001017D4" w:rsidRPr="00656B96">
        <w:t>ой</w:t>
      </w:r>
      <w:r w:rsidRPr="00656B96">
        <w:t xml:space="preserve"> услуг</w:t>
      </w:r>
      <w:r w:rsidR="001017D4" w:rsidRPr="00656B96">
        <w:t>и</w:t>
      </w:r>
      <w:r w:rsidRPr="00656B96">
        <w:t xml:space="preserve"> и уведомлений, осуществляется </w:t>
      </w:r>
      <w:r w:rsidR="007D58F7" w:rsidRPr="00656B96">
        <w:t xml:space="preserve">любым из </w:t>
      </w:r>
      <w:r w:rsidRPr="00656B96">
        <w:t>следующи</w:t>
      </w:r>
      <w:r w:rsidR="007D58F7" w:rsidRPr="00656B96">
        <w:t>х</w:t>
      </w:r>
      <w:r w:rsidRPr="00656B96">
        <w:t xml:space="preserve"> способо</w:t>
      </w:r>
      <w:r w:rsidR="007D58F7" w:rsidRPr="00656B96">
        <w:t>в</w:t>
      </w:r>
      <w:r w:rsidR="00247F24" w:rsidRPr="00656B96">
        <w:t>:</w:t>
      </w:r>
    </w:p>
    <w:p w14:paraId="32C75205" w14:textId="494E8B81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 почтовому адресу;</w:t>
      </w:r>
    </w:p>
    <w:p w14:paraId="32C75206" w14:textId="654AAC6D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 адресу электронной почты  (без направления копии на бумажном носителе);</w:t>
      </w:r>
    </w:p>
    <w:p w14:paraId="32C75207" w14:textId="4A53CB0F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через личный кабинет потребителя на официальном сайте Гарантирующего поставщика в информационно-телекоммуникационной сети "Интернет" (далее </w:t>
      </w:r>
      <w:r w:rsidR="00656B96" w:rsidRPr="00656B96">
        <w:t>–</w:t>
      </w:r>
      <w:r w:rsidRPr="00656B96">
        <w:t xml:space="preserve"> сеть Интернет);</w:t>
      </w:r>
    </w:p>
    <w:p w14:paraId="76F1DACA" w14:textId="0BA1ECAC" w:rsidR="0096710E" w:rsidRPr="00656B96" w:rsidRDefault="0096710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СМС- сообщением на номер мобильного телефона Потребителя (для уведомлений);</w:t>
      </w:r>
    </w:p>
    <w:p w14:paraId="26CA7CF4" w14:textId="709C833C" w:rsidR="00DD3DF4" w:rsidRPr="00155243" w:rsidRDefault="00DD3DF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иными способами, реализованными Гарантирующим поставщиком</w:t>
      </w:r>
      <w:r w:rsidR="00247F24" w:rsidRPr="00155243">
        <w:t>.</w:t>
      </w:r>
    </w:p>
    <w:p w14:paraId="31CF4E21" w14:textId="3362BA78" w:rsidR="008A0027" w:rsidRPr="00F857AC" w:rsidRDefault="00DD3DF4" w:rsidP="0020009F">
      <w:pPr>
        <w:autoSpaceDE w:val="0"/>
        <w:autoSpaceDN w:val="0"/>
        <w:adjustRightInd w:val="0"/>
        <w:spacing w:after="0" w:line="240" w:lineRule="auto"/>
        <w:jc w:val="both"/>
      </w:pPr>
      <w:r w:rsidRPr="00155243">
        <w:t xml:space="preserve"> </w:t>
      </w:r>
      <w:r w:rsidRPr="00F857AC">
        <w:rPr>
          <w:rFonts w:ascii="Times New Roman" w:hAnsi="Times New Roman"/>
          <w:sz w:val="24"/>
          <w:szCs w:val="24"/>
        </w:rPr>
        <w:t xml:space="preserve">Потребитель вправе уведомить </w:t>
      </w:r>
      <w:r w:rsidR="0096710E" w:rsidRPr="00F857AC">
        <w:rPr>
          <w:rFonts w:ascii="Times New Roman" w:hAnsi="Times New Roman"/>
          <w:sz w:val="24"/>
          <w:szCs w:val="24"/>
        </w:rPr>
        <w:t>Гарантирующе</w:t>
      </w:r>
      <w:r w:rsidRPr="00F857AC">
        <w:rPr>
          <w:rFonts w:ascii="Times New Roman" w:hAnsi="Times New Roman"/>
          <w:sz w:val="24"/>
          <w:szCs w:val="24"/>
        </w:rPr>
        <w:t xml:space="preserve">го </w:t>
      </w:r>
      <w:r w:rsidR="0096710E" w:rsidRPr="00F857AC">
        <w:rPr>
          <w:rFonts w:ascii="Times New Roman" w:hAnsi="Times New Roman"/>
          <w:sz w:val="24"/>
          <w:szCs w:val="24"/>
        </w:rPr>
        <w:t>поставщик</w:t>
      </w:r>
      <w:r w:rsidRPr="00F857AC">
        <w:rPr>
          <w:rFonts w:ascii="Times New Roman" w:hAnsi="Times New Roman"/>
          <w:sz w:val="24"/>
          <w:szCs w:val="24"/>
        </w:rPr>
        <w:t>а</w:t>
      </w:r>
      <w:r w:rsidR="0096710E" w:rsidRPr="00F857AC">
        <w:rPr>
          <w:rFonts w:ascii="Times New Roman" w:hAnsi="Times New Roman"/>
          <w:sz w:val="24"/>
          <w:szCs w:val="24"/>
        </w:rPr>
        <w:t xml:space="preserve"> о </w:t>
      </w:r>
      <w:r w:rsidRPr="00F857AC">
        <w:rPr>
          <w:rFonts w:ascii="Times New Roman" w:hAnsi="Times New Roman"/>
          <w:sz w:val="24"/>
          <w:szCs w:val="24"/>
        </w:rPr>
        <w:t xml:space="preserve">предпочтительном </w:t>
      </w:r>
      <w:r w:rsidR="0096710E" w:rsidRPr="00F857AC">
        <w:rPr>
          <w:rFonts w:ascii="Times New Roman" w:hAnsi="Times New Roman"/>
          <w:sz w:val="24"/>
          <w:szCs w:val="24"/>
        </w:rPr>
        <w:t>способе доставки платежных документов</w:t>
      </w:r>
      <w:r w:rsidRPr="00F857AC">
        <w:rPr>
          <w:rFonts w:ascii="Times New Roman" w:hAnsi="Times New Roman"/>
          <w:sz w:val="24"/>
          <w:szCs w:val="24"/>
        </w:rPr>
        <w:t>.</w:t>
      </w:r>
      <w:r w:rsidR="00247F24" w:rsidRPr="00F857AC">
        <w:rPr>
          <w:rFonts w:ascii="Times New Roman" w:hAnsi="Times New Roman"/>
          <w:sz w:val="24"/>
          <w:szCs w:val="24"/>
        </w:rPr>
        <w:t xml:space="preserve"> </w:t>
      </w:r>
      <w:r w:rsidR="0027447E" w:rsidRPr="00F857AC">
        <w:rPr>
          <w:rFonts w:ascii="Times New Roman" w:hAnsi="Times New Roman"/>
          <w:sz w:val="24"/>
          <w:szCs w:val="24"/>
        </w:rPr>
        <w:t>Платежные документы на оплату коммунальн</w:t>
      </w:r>
      <w:r w:rsidR="001017D4" w:rsidRPr="00F857AC">
        <w:rPr>
          <w:rFonts w:ascii="Times New Roman" w:hAnsi="Times New Roman"/>
          <w:sz w:val="24"/>
          <w:szCs w:val="24"/>
        </w:rPr>
        <w:t>ой</w:t>
      </w:r>
      <w:r w:rsidR="0027447E" w:rsidRPr="008A0027">
        <w:rPr>
          <w:rFonts w:ascii="Times New Roman" w:hAnsi="Times New Roman"/>
          <w:sz w:val="24"/>
          <w:szCs w:val="24"/>
        </w:rPr>
        <w:t xml:space="preserve"> услуг</w:t>
      </w:r>
      <w:r w:rsidR="001017D4" w:rsidRPr="008A0027">
        <w:rPr>
          <w:rFonts w:ascii="Times New Roman" w:hAnsi="Times New Roman"/>
          <w:sz w:val="24"/>
          <w:szCs w:val="24"/>
        </w:rPr>
        <w:t>и</w:t>
      </w:r>
      <w:r w:rsidR="008A0027" w:rsidRPr="008A0027">
        <w:rPr>
          <w:rFonts w:ascii="Times New Roman" w:hAnsi="Times New Roman"/>
          <w:sz w:val="24"/>
          <w:szCs w:val="24"/>
        </w:rPr>
        <w:t xml:space="preserve"> считаются надлежащим образом доставленными с момента размещения информации в </w:t>
      </w:r>
      <w:r w:rsidR="008A0027">
        <w:rPr>
          <w:rFonts w:ascii="Times New Roman" w:hAnsi="Times New Roman"/>
          <w:sz w:val="24"/>
          <w:szCs w:val="24"/>
        </w:rPr>
        <w:t>государственной информационной системе жилищно-коммунального хозяйства (далее ГИС ЖКХ).</w:t>
      </w:r>
    </w:p>
    <w:p w14:paraId="0F16AE3E" w14:textId="35CE5D08" w:rsidR="00BB7BC2" w:rsidRPr="00656B96" w:rsidRDefault="0027447E" w:rsidP="008A0027">
      <w:pPr>
        <w:pStyle w:val="ConsPlusNormal"/>
        <w:tabs>
          <w:tab w:val="left" w:pos="9072"/>
        </w:tabs>
        <w:ind w:firstLine="540"/>
        <w:jc w:val="both"/>
      </w:pPr>
      <w:r w:rsidRPr="00656B96">
        <w:t xml:space="preserve"> </w:t>
      </w:r>
      <w:r w:rsidR="00F857AC">
        <w:t>Уведомления</w:t>
      </w:r>
      <w:r w:rsidRPr="00656B96">
        <w:t>, направленные по электронной почте и (или) через личный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32C7520B" w14:textId="35FAA011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lastRenderedPageBreak/>
        <w:t>отправления Гарантирующего поставщика на адрес электронной почты, предоставленный потребителем;</w:t>
      </w:r>
    </w:p>
    <w:p w14:paraId="32C7520C" w14:textId="6ADB717B" w:rsidR="0027447E" w:rsidRPr="00656B96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размещения Гарантирующим поставщиком в личном кабинете потребителя на официальном сайте Гарантирующего поставщика в сети Интернет.</w:t>
      </w:r>
    </w:p>
    <w:p w14:paraId="32C7520E" w14:textId="57C063F9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Расчетным периодом для оплаты коммунальн</w:t>
      </w:r>
      <w:r w:rsidR="001017D4" w:rsidRPr="00656B96">
        <w:t>ой</w:t>
      </w:r>
      <w:r w:rsidRPr="00656B96">
        <w:t xml:space="preserve"> услуг</w:t>
      </w:r>
      <w:r w:rsidR="001017D4" w:rsidRPr="00656B96">
        <w:t>и</w:t>
      </w:r>
      <w:r w:rsidRPr="00656B96">
        <w:t xml:space="preserve"> является 1 календарный месяц (далее </w:t>
      </w:r>
      <w:r w:rsidR="00656B96">
        <w:t>–</w:t>
      </w:r>
      <w:r w:rsidRPr="00656B96">
        <w:t xml:space="preserve"> расчетный период).</w:t>
      </w:r>
    </w:p>
    <w:p w14:paraId="32C7520F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10" w14:textId="0AC82233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Обязанности и права сторон</w:t>
      </w:r>
    </w:p>
    <w:p w14:paraId="32C75211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12" w14:textId="3AD4B0BB" w:rsidR="0027447E" w:rsidRPr="00155243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  <w:rPr>
          <w:b/>
        </w:rPr>
      </w:pPr>
      <w:r w:rsidRPr="00DA52A9">
        <w:rPr>
          <w:b/>
        </w:rPr>
        <w:t>Гарантирующий поставщик обязан:</w:t>
      </w:r>
    </w:p>
    <w:p w14:paraId="32C75213" w14:textId="0C8CC43D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осуществлять предоставление коммунальной услуги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C75214" w14:textId="0F510485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производить расчет размера платы за коммунальную услугу </w:t>
      </w:r>
      <w:r w:rsidRPr="00EC6FB4">
        <w:t xml:space="preserve">и его изменения в случаях и порядке, которые предусмотрены </w:t>
      </w:r>
      <w:hyperlink w:anchor="Par73" w:tooltip="ПРАВИЛА" w:history="1">
        <w:r w:rsidRPr="0062353D">
          <w:t>Правилами</w:t>
        </w:r>
      </w:hyperlink>
      <w:r w:rsidRPr="00EC6FB4">
        <w:t xml:space="preserve"> предоставления коммунальных услуг</w:t>
      </w:r>
      <w:r w:rsidRPr="00656B96">
        <w:t>;</w:t>
      </w:r>
    </w:p>
    <w:p w14:paraId="32C75215" w14:textId="2389BB3E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принимать от потребителя показания индивидуальных, общих (квартирных), комнатных приборов учета (далее </w:t>
      </w:r>
      <w:r w:rsidR="0025231C">
        <w:t>–</w:t>
      </w:r>
      <w:r w:rsidRPr="00656B96">
        <w:t xml:space="preserve">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Правил</w:t>
      </w:r>
      <w:r w:rsidR="00DD3DF4" w:rsidRPr="00656B96">
        <w:t>ами</w:t>
      </w:r>
      <w:r w:rsidRPr="00656B96">
        <w:t xml:space="preserve">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14:paraId="32C75217" w14:textId="30065725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обеспечить доставку потребителю платежных документов на оплату коммунальн</w:t>
      </w:r>
      <w:r w:rsidR="001017D4" w:rsidRPr="00656B96">
        <w:t>ой</w:t>
      </w:r>
      <w:r w:rsidRPr="00656B96">
        <w:t xml:space="preserve"> услуг</w:t>
      </w:r>
      <w:r w:rsidR="001017D4" w:rsidRPr="00656B96">
        <w:t>и</w:t>
      </w:r>
      <w:r w:rsidRPr="00656B96">
        <w:t xml:space="preserve"> спосо</w:t>
      </w:r>
      <w:r w:rsidR="00DD3DF4" w:rsidRPr="00656B96">
        <w:t>бами</w:t>
      </w:r>
      <w:r w:rsidRPr="00656B96">
        <w:t>, определенным</w:t>
      </w:r>
      <w:r w:rsidR="00DD3DF4" w:rsidRPr="00656B96">
        <w:t>и</w:t>
      </w:r>
      <w:r w:rsidRPr="00656B96">
        <w:t xml:space="preserve"> </w:t>
      </w:r>
      <w:r w:rsidRPr="0020009F">
        <w:t xml:space="preserve">в </w:t>
      </w:r>
      <w:hyperlink w:anchor="Par1665" w:tooltip="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" w:history="1">
        <w:r w:rsidRPr="0020009F">
          <w:t>пункте 5</w:t>
        </w:r>
      </w:hyperlink>
      <w:r w:rsidRPr="0020009F">
        <w:t xml:space="preserve"> настоящего </w:t>
      </w:r>
      <w:r w:rsidRPr="00656B96">
        <w:t>договора;</w:t>
      </w:r>
    </w:p>
    <w:p w14:paraId="32C75218" w14:textId="68F2C10F" w:rsidR="003F2742" w:rsidRPr="00656B96" w:rsidRDefault="003F2742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 xml:space="preserve">осуществлять установку, замену, допуск в эксплуатацию приборов учета электроэнергии и иного оборудования, которое используется для коммерческого учета электроэнергии, </w:t>
      </w:r>
      <w:r w:rsidR="00D52C03" w:rsidRPr="00155243">
        <w:t xml:space="preserve">в течение 6 месяцев с даты обращения потребителя </w:t>
      </w:r>
      <w:r w:rsidR="00D52C03" w:rsidRPr="00656B96">
        <w:t>об истечении интервала между поверками, срока эксплуатации, о выходе прибора учета электрической энергии из строя и (или) его неисправности</w:t>
      </w:r>
      <w:r w:rsidR="009176B6" w:rsidRPr="00155243">
        <w:t>;</w:t>
      </w:r>
    </w:p>
    <w:p w14:paraId="32C75219" w14:textId="510C253F" w:rsidR="0027447E" w:rsidRPr="00656B96" w:rsidRDefault="0027447E" w:rsidP="00155243">
      <w:pPr>
        <w:pStyle w:val="ConsPlusNormal"/>
        <w:numPr>
          <w:ilvl w:val="0"/>
          <w:numId w:val="5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нести иные обязанности, предусмотренные законодательством Российской Федерации.</w:t>
      </w:r>
    </w:p>
    <w:p w14:paraId="32C7521A" w14:textId="59FDB1C2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  <w:rPr>
          <w:b/>
        </w:rPr>
      </w:pPr>
      <w:r w:rsidRPr="00656B96">
        <w:rPr>
          <w:b/>
        </w:rPr>
        <w:t>Гарантирующий поставщик имеет право:</w:t>
      </w:r>
    </w:p>
    <w:p w14:paraId="32C7521B" w14:textId="74995171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32C7521C" w14:textId="386A95A5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устанавливать количество </w:t>
      </w:r>
      <w:r w:rsidR="008E73E1" w:rsidRPr="00656B96">
        <w:t>человек</w:t>
      </w:r>
      <w:r w:rsidRPr="00656B96">
        <w:t>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электрической энергии, и составлять акт об установлении количества граждан, временно проживающих в жилом помещении, в порядке, предусмотренном Правил</w:t>
      </w:r>
      <w:r w:rsidR="008E73E1" w:rsidRPr="00656B96">
        <w:t>ами</w:t>
      </w:r>
      <w:r w:rsidRPr="00656B96">
        <w:t xml:space="preserve"> предоставления коммунальных услуг;</w:t>
      </w:r>
    </w:p>
    <w:p w14:paraId="46EA4D3E" w14:textId="6BFBA8DE" w:rsidR="008B32A0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</w:t>
      </w:r>
      <w:r w:rsidR="008E73E1" w:rsidRPr="00656B96">
        <w:t>:</w:t>
      </w:r>
      <w:r w:rsidR="008B32A0" w:rsidRPr="00656B96">
        <w:t xml:space="preserve"> </w:t>
      </w:r>
    </w:p>
    <w:p w14:paraId="0502FF15" w14:textId="308A39E5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снятия показаний индивидуальных, общих (квартирных), комнатных и коллективных (общедомовых) приборов учета и распределителей;</w:t>
      </w:r>
    </w:p>
    <w:p w14:paraId="31A2DE1A" w14:textId="41DBD996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доставки платежных документов потребителям;</w:t>
      </w:r>
    </w:p>
    <w:p w14:paraId="502F5373" w14:textId="2A372FB4" w:rsidR="008E73E1" w:rsidRPr="00656B96" w:rsidRDefault="008E73E1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начисления платы за коммунальные услуги и подготовки доставки платежных документов потребителям;</w:t>
      </w:r>
    </w:p>
    <w:p w14:paraId="4473ADC4" w14:textId="222DC88F" w:rsidR="008E73E1" w:rsidRPr="00656B96" w:rsidRDefault="004212E3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установки, замены, допуска в эксплуатацию приборов учета электроэнергии и иного оборудования;</w:t>
      </w:r>
    </w:p>
    <w:p w14:paraId="32C7521E" w14:textId="2B81DBBF" w:rsidR="009176B6" w:rsidRPr="00656B96" w:rsidRDefault="0019157F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требовать с</w:t>
      </w:r>
      <w:r w:rsidR="009176B6" w:rsidRPr="00656B96">
        <w:t xml:space="preserve"> Потребителя внесения платы за коммунальную услугу, а также уплаты неустоек;</w:t>
      </w:r>
    </w:p>
    <w:p w14:paraId="32C7521F" w14:textId="2FD7EEAD" w:rsidR="009176B6" w:rsidRPr="00656B96" w:rsidRDefault="0019157F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lastRenderedPageBreak/>
        <w:t>т</w:t>
      </w:r>
      <w:r w:rsidR="009176B6" w:rsidRPr="00656B96">
        <w:t xml:space="preserve">ребовать </w:t>
      </w:r>
      <w:r w:rsidRPr="00656B96">
        <w:t xml:space="preserve">с Потребителя </w:t>
      </w:r>
      <w:r w:rsidR="009176B6" w:rsidRPr="00656B96">
        <w:t>до</w:t>
      </w:r>
      <w:r w:rsidRPr="00656B96">
        <w:t xml:space="preserve">пуска в заранее согласованное </w:t>
      </w:r>
      <w:r w:rsidR="009176B6" w:rsidRPr="00656B96">
        <w:t>время в занимаемое Потребителем жилое помещение представителей Гарантирующего поставщика для:</w:t>
      </w:r>
    </w:p>
    <w:p w14:paraId="32C75220" w14:textId="4600C7B2" w:rsidR="009176B6" w:rsidRPr="00656B96" w:rsidRDefault="009176B6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осуществления действий по установке, вводу в эксплуатацию и демонтажу приборов учета, проверки состояния приборов учета, установления факта их наличия или отсутствия, а также проведения иных проверок, предусмотренных действующим законодательством Российской Федерации;</w:t>
      </w:r>
    </w:p>
    <w:p w14:paraId="32C75221" w14:textId="26F9DF97" w:rsidR="009176B6" w:rsidRPr="00656B96" w:rsidRDefault="004212E3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снятия </w:t>
      </w:r>
      <w:r w:rsidR="009176B6" w:rsidRPr="00656B96">
        <w:t xml:space="preserve">показаний приборов учета, в том числе </w:t>
      </w:r>
      <w:r w:rsidRPr="00656B96">
        <w:t>проверки достоверности ранее предоставленных</w:t>
      </w:r>
      <w:r w:rsidR="009176B6" w:rsidRPr="00656B96">
        <w:t xml:space="preserve"> показаний</w:t>
      </w:r>
      <w:r w:rsidR="0019157F" w:rsidRPr="00656B96">
        <w:t>;</w:t>
      </w:r>
    </w:p>
    <w:p w14:paraId="32C75224" w14:textId="5C516962" w:rsidR="0027447E" w:rsidRPr="00656B96" w:rsidRDefault="0027447E" w:rsidP="00155243">
      <w:pPr>
        <w:pStyle w:val="ConsPlusNormal"/>
        <w:numPr>
          <w:ilvl w:val="0"/>
          <w:numId w:val="6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осуществлять иные права, предусмотренные законодательством Российской Федерации и настоящим договором.</w:t>
      </w:r>
    </w:p>
    <w:p w14:paraId="32C75225" w14:textId="3A44C7D8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  <w:rPr>
          <w:b/>
        </w:rPr>
      </w:pPr>
      <w:r w:rsidRPr="00656B96">
        <w:rPr>
          <w:b/>
        </w:rPr>
        <w:t>Потребитель обязан:</w:t>
      </w:r>
    </w:p>
    <w:p w14:paraId="32C75226" w14:textId="2D182988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своевременно и в полном объеме вносить Гарантирующему поставщику плату за коммунальную услугу в сроки и в порядке, </w:t>
      </w:r>
      <w:r w:rsidR="00EC6FB4">
        <w:t>указанные в п. 16 настоящего договора;</w:t>
      </w:r>
    </w:p>
    <w:p w14:paraId="5A7EC2D0" w14:textId="12FE208C" w:rsidR="0007305B" w:rsidRPr="00155243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</w:t>
      </w:r>
      <w:r w:rsidR="001017D4" w:rsidRPr="00155243">
        <w:t>ой</w:t>
      </w:r>
      <w:r w:rsidRPr="00155243">
        <w:t xml:space="preserve"> услуг</w:t>
      </w:r>
      <w:r w:rsidR="001017D4" w:rsidRPr="00155243">
        <w:t>и</w:t>
      </w:r>
      <w:r w:rsidRPr="00155243">
        <w:t xml:space="preserve"> немедленно сообщать о них в аварийно-диспетчерскую службу, деятельность которой организована</w:t>
      </w:r>
      <w:r w:rsidR="0007305B" w:rsidRPr="00155243">
        <w:t>:</w:t>
      </w:r>
    </w:p>
    <w:p w14:paraId="73ADE2D2" w14:textId="604508E6" w:rsidR="0007305B" w:rsidRPr="00155243" w:rsidRDefault="0027447E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</w:t>
      </w:r>
      <w:r w:rsidR="0007305B" w:rsidRPr="00155243">
        <w:t>;</w:t>
      </w:r>
    </w:p>
    <w:p w14:paraId="32C75227" w14:textId="7FBDAD56" w:rsidR="0027447E" w:rsidRPr="00DA52A9" w:rsidRDefault="0007305B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155243">
        <w:t>иной организацией (лицами) с которой собственниками помещений заключен договор по содержанию и ремонту общего имущества в многоквартирном доме в случаях непосредственного способа управления многоквартирным домом или где способ управления многоквартирным домом не реализован,</w:t>
      </w:r>
      <w:r w:rsidR="00DA52A9">
        <w:t xml:space="preserve"> </w:t>
      </w:r>
      <w:r w:rsidR="0027447E" w:rsidRPr="00155243">
        <w:t>а при наличии возможности - принимать все меры по устранению таких неисправностей, пожара и аварий;</w:t>
      </w:r>
    </w:p>
    <w:p w14:paraId="32C75228" w14:textId="31DA7ECD" w:rsidR="00FF0329" w:rsidRPr="00656B96" w:rsidRDefault="003778CF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</w:t>
      </w:r>
      <w:r w:rsidR="00FF0329" w:rsidRPr="00656B96">
        <w:t>беспечивать надлежащую сохранность и целостность приборов учета электроэнергии и иного оборудования</w:t>
      </w:r>
      <w:r w:rsidR="00F144FF" w:rsidRPr="00656B96">
        <w:t>, установленного в жилом помещении Потребителя</w:t>
      </w:r>
      <w:r w:rsidR="00FF0329" w:rsidRPr="00656B96">
        <w:t>, используемого при коммерческом учете электроэнергии, а также обеспечивать безопасность эксплуатируемых энергетических сетей и соблюдать установленный режим потребления энергии.</w:t>
      </w:r>
    </w:p>
    <w:p w14:paraId="32C75229" w14:textId="7C886CA8" w:rsidR="00FF0329" w:rsidRPr="00656B96" w:rsidRDefault="00FF0329" w:rsidP="00155243">
      <w:pPr>
        <w:pStyle w:val="ConsPlusNormal"/>
        <w:tabs>
          <w:tab w:val="left" w:pos="993"/>
          <w:tab w:val="left" w:pos="9072"/>
        </w:tabs>
        <w:ind w:firstLine="709"/>
        <w:jc w:val="both"/>
      </w:pPr>
      <w:r w:rsidRPr="00656B96">
        <w:t>Возместить Гарантирующему поставщику убытки, причиненные неисполнением или ненадлежащим исполнением обязанностей по обеспечению сохранности и целостности установленных Гарантирующим поставщиком приборов учета и (или) иного оборудования, которые используются для обеспечения коммерческого учета электрической энергии (мощности)</w:t>
      </w:r>
      <w:r w:rsidR="0020009F">
        <w:t>;</w:t>
      </w:r>
    </w:p>
    <w:p w14:paraId="32C7522B" w14:textId="663D3177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Гарантирующего поставщика и сообщить показания прибора учета на момент его выхода из строя (возникновения неисправности);</w:t>
      </w:r>
    </w:p>
    <w:p w14:paraId="32C7522C" w14:textId="549F9EC3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 случае, если требуется проведение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извещении;</w:t>
      </w:r>
    </w:p>
    <w:p w14:paraId="32C7522D" w14:textId="0A9A7456" w:rsidR="00FF0329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допускать представителя Гарантирующего поставщика в жилое помещение потребителя для</w:t>
      </w:r>
      <w:r w:rsidR="00FF0329" w:rsidRPr="00656B96">
        <w:t>:</w:t>
      </w:r>
    </w:p>
    <w:p w14:paraId="32C7522E" w14:textId="2813C5D6" w:rsidR="003778CF" w:rsidRPr="00656B96" w:rsidRDefault="003778CF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сняти</w:t>
      </w:r>
      <w:r w:rsidR="00F144FF" w:rsidRPr="00656B96">
        <w:t>я</w:t>
      </w:r>
      <w:r w:rsidRPr="00656B96">
        <w:t xml:space="preserve"> показаний приборов учета, в том числе </w:t>
      </w:r>
      <w:r w:rsidR="00F144FF" w:rsidRPr="00656B96">
        <w:t xml:space="preserve">проверки достоверности ранее предоставленных </w:t>
      </w:r>
      <w:r w:rsidRPr="00656B96">
        <w:t>показаний</w:t>
      </w:r>
      <w:r w:rsidR="00C827FC" w:rsidRPr="00656B96">
        <w:t>,</w:t>
      </w:r>
    </w:p>
    <w:p w14:paraId="32C7522F" w14:textId="2B4E0B5A" w:rsidR="00FF0329" w:rsidRPr="00656B96" w:rsidRDefault="00FF0329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осуществления действий по установке, вводу в эксплуатацию, и демонтажу приборов учета, присоединению приборов учета к интеллектуальной системе учета, </w:t>
      </w:r>
    </w:p>
    <w:p w14:paraId="32C75230" w14:textId="174C9838" w:rsidR="00FF0329" w:rsidRPr="00656B96" w:rsidRDefault="00FF0329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проверки состояния приборов учета, установления факта их наличия или отсутствия, а также проведения иных проверок, предусмотренных законодательством Российской Федерации;</w:t>
      </w:r>
    </w:p>
    <w:p w14:paraId="32C75232" w14:textId="70784973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информировать Гарантирующего поставщика способом, подтверждающим факт и дату </w:t>
      </w:r>
      <w:r w:rsidRPr="00656B96">
        <w:lastRenderedPageBreak/>
        <w:t>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32C75233" w14:textId="51A6A7F4" w:rsidR="0027447E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возмещать Гарантирующему поставщику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32C75234" w14:textId="01861A21" w:rsidR="00234754" w:rsidRPr="00656B96" w:rsidRDefault="0027447E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не осуществлять </w:t>
      </w:r>
      <w:r w:rsidR="00F144FF" w:rsidRPr="00656B96">
        <w:t xml:space="preserve">следующие </w:t>
      </w:r>
      <w:r w:rsidRPr="00656B96">
        <w:t>действия</w:t>
      </w:r>
      <w:r w:rsidR="00234754" w:rsidRPr="00656B96">
        <w:t>:</w:t>
      </w:r>
    </w:p>
    <w:p w14:paraId="32C75235" w14:textId="3ECE9F5E" w:rsidR="00234754" w:rsidRPr="00656B96" w:rsidRDefault="008C15C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>
        <w:t>не превышать максимально допустимые нагрузки при использовании бытовых машин (приборов, оборудования) мощность которых превышает, рассчитанную мощность исполнителем исходя из технических характеристик внутридомовых инженерных систем</w:t>
      </w:r>
      <w:r w:rsidR="00B74935" w:rsidRPr="00656B96">
        <w:t xml:space="preserve">; </w:t>
      </w:r>
    </w:p>
    <w:p w14:paraId="32C75236" w14:textId="62FDBA24" w:rsidR="00234754" w:rsidRPr="00656B96" w:rsidRDefault="0023475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 средства, позволяющие искажать показания приборов учета;</w:t>
      </w:r>
    </w:p>
    <w:p w14:paraId="32C75237" w14:textId="3ADADE54" w:rsidR="00234754" w:rsidRPr="00656B96" w:rsidRDefault="00234754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несанкционированно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32C75239" w14:textId="799021E4" w:rsidR="0041619D" w:rsidRPr="00656B96" w:rsidRDefault="0041619D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при смене собственника жилого помещения за 5 дней до выезда из жилого помещения, предоставить Гарантирующему поставщику соответствующие документы, полностью погасить задолженность за коммунальную услугу и расторгнуть настоящий Договор.</w:t>
      </w:r>
    </w:p>
    <w:p w14:paraId="32C7523B" w14:textId="48D49ECA" w:rsidR="0027447E" w:rsidRPr="00656B96" w:rsidRDefault="009074ED" w:rsidP="00155243">
      <w:pPr>
        <w:pStyle w:val="ConsPlusNormal"/>
        <w:numPr>
          <w:ilvl w:val="0"/>
          <w:numId w:val="7"/>
        </w:numPr>
        <w:tabs>
          <w:tab w:val="left" w:pos="993"/>
          <w:tab w:val="left" w:pos="9072"/>
        </w:tabs>
        <w:ind w:left="0" w:firstLine="709"/>
        <w:jc w:val="both"/>
      </w:pPr>
      <w:r>
        <w:t>н</w:t>
      </w:r>
      <w:r w:rsidR="0027447E" w:rsidRPr="00656B96">
        <w:t>ести иные обязанности, предусмотренные законодательством Российской Федерации.</w:t>
      </w:r>
    </w:p>
    <w:p w14:paraId="32C7523C" w14:textId="1FDC87EC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  <w:rPr>
          <w:b/>
        </w:rPr>
      </w:pPr>
      <w:r w:rsidRPr="00656B96">
        <w:rPr>
          <w:b/>
        </w:rPr>
        <w:t>Потребитель имеет право:</w:t>
      </w:r>
    </w:p>
    <w:p w14:paraId="32C7523D" w14:textId="6A5728B9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получать в необходимых объемах коммунальную услугу надлежащего качества;</w:t>
      </w:r>
    </w:p>
    <w:p w14:paraId="63C694D0" w14:textId="2E46A504" w:rsidR="00981E48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при наличии прибора учета ежемесячно снимать его показания </w:t>
      </w:r>
      <w:r w:rsidR="00663B0C" w:rsidRPr="00656B96">
        <w:t xml:space="preserve">в период с 18-го по 25-е число текущего месяца </w:t>
      </w:r>
      <w:r w:rsidRPr="00656B96">
        <w:t>и передавать их Гарантирующему поставщику</w:t>
      </w:r>
      <w:r w:rsidR="00663B0C" w:rsidRPr="00656B96">
        <w:t xml:space="preserve"> не позднее 25-го числа текущего месяца (</w:t>
      </w:r>
      <w:r w:rsidR="00440BAB" w:rsidRPr="00656B96">
        <w:t xml:space="preserve">за исключением случаев,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(мощности) </w:t>
      </w:r>
      <w:r w:rsidR="00663B0C" w:rsidRPr="00656B96">
        <w:t>одним из следующих способов</w:t>
      </w:r>
      <w:r w:rsidR="00981E48" w:rsidRPr="00656B96">
        <w:t>:</w:t>
      </w:r>
    </w:p>
    <w:p w14:paraId="32C7523F" w14:textId="67354A84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по многоканальному телефону 8-800-700-41-12 Гарантирующего поставщика; </w:t>
      </w:r>
    </w:p>
    <w:p w14:paraId="32C75240" w14:textId="02788F69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через личный кабинет потребителя на официальном сайте Гарантирующего поставщика в сети "Интернет";</w:t>
      </w:r>
    </w:p>
    <w:p w14:paraId="3234287F" w14:textId="6622605F" w:rsidR="00981E48" w:rsidRPr="00656B96" w:rsidRDefault="00981E48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на портале государственных услуг </w:t>
      </w:r>
      <w:hyperlink r:id="rId13" w:history="1">
        <w:r w:rsidRPr="00155243">
          <w:t>www.gosuslugi.ru</w:t>
        </w:r>
      </w:hyperlink>
      <w:r w:rsidRPr="00656B96">
        <w:t>;</w:t>
      </w:r>
    </w:p>
    <w:p w14:paraId="32C75241" w14:textId="4FD80351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в письменном виде;</w:t>
      </w:r>
    </w:p>
    <w:p w14:paraId="32C75242" w14:textId="2D040D00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через интерактивный автоответчик по телефону (343) 311-53-00 («Голосовой робот»);</w:t>
      </w:r>
    </w:p>
    <w:p w14:paraId="32C75243" w14:textId="0F7372EC" w:rsidR="00663B0C" w:rsidRPr="00656B96" w:rsidRDefault="00663B0C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иными способами</w:t>
      </w:r>
      <w:r w:rsidR="00283566" w:rsidRPr="00656B96">
        <w:t>,</w:t>
      </w:r>
      <w:r w:rsidRPr="00656B96">
        <w:t xml:space="preserve"> реализованными Гарантирующим поставщиком.</w:t>
      </w:r>
    </w:p>
    <w:p w14:paraId="32C75244" w14:textId="5B0C8ADE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получать от Гарантирующего поставщика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Гарантирующим поставщиком потребителю неустоек (штрафов, пеней);</w:t>
      </w:r>
    </w:p>
    <w:p w14:paraId="32C75245" w14:textId="0B385D43" w:rsidR="0027447E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требовать от Гарантирующего поставщика изменения размера платы за коммунальную услугу в случаях и порядке, которые установлены </w:t>
      </w:r>
      <w:hyperlink w:anchor="Par73" w:tooltip="ПРАВИЛА" w:history="1">
        <w:r w:rsidRPr="00656B96">
          <w:t>Правилами</w:t>
        </w:r>
      </w:hyperlink>
      <w:r w:rsidRPr="00656B96">
        <w:t xml:space="preserve"> предоставления коммунальных услуг;</w:t>
      </w:r>
    </w:p>
    <w:p w14:paraId="7DF13423" w14:textId="762773E7" w:rsidR="00DA52A9" w:rsidRDefault="004E1508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согласовать</w:t>
      </w:r>
      <w:r w:rsidR="00283566" w:rsidRPr="00656B96">
        <w:t xml:space="preserve"> </w:t>
      </w:r>
      <w:r w:rsidRPr="00656B96">
        <w:t xml:space="preserve">с </w:t>
      </w:r>
      <w:r w:rsidR="00283566" w:rsidRPr="00656B96">
        <w:t>Г</w:t>
      </w:r>
      <w:r w:rsidRPr="00656B96">
        <w:t xml:space="preserve">арантирующим поставщиком дату и время ввода в эксплуатацию прибора учета электрической энергии, направив предложение </w:t>
      </w:r>
      <w:r w:rsidR="00283566" w:rsidRPr="00656B96">
        <w:t>Г</w:t>
      </w:r>
      <w:r w:rsidRPr="00656B96">
        <w:t>арантирующему поставщику в течение 3 рабочих дней со дня получения</w:t>
      </w:r>
      <w:r w:rsidR="00283566" w:rsidRPr="00656B96">
        <w:t xml:space="preserve"> соответствующего</w:t>
      </w:r>
      <w:r w:rsidRPr="00656B96">
        <w:t xml:space="preserve"> уведомления от </w:t>
      </w:r>
      <w:r w:rsidR="00283566" w:rsidRPr="00656B96">
        <w:t>Г</w:t>
      </w:r>
      <w:r w:rsidRPr="00656B96">
        <w:t>арантирующего поставщика</w:t>
      </w:r>
      <w:r w:rsidR="00283566" w:rsidRPr="00656B96">
        <w:t>.</w:t>
      </w:r>
    </w:p>
    <w:p w14:paraId="32C75248" w14:textId="16902A60" w:rsidR="00597A83" w:rsidRPr="00656B96" w:rsidRDefault="0027447E" w:rsidP="00155243">
      <w:pPr>
        <w:pStyle w:val="ConsPlusNormal"/>
        <w:numPr>
          <w:ilvl w:val="0"/>
          <w:numId w:val="8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осуществлять иные права, предусмотренные </w:t>
      </w:r>
      <w:r w:rsidR="008E604A" w:rsidRPr="00656B96">
        <w:t>Правилами предоставления коммунальных услуг</w:t>
      </w:r>
      <w:r w:rsidR="00DA52A9">
        <w:t>.</w:t>
      </w:r>
    </w:p>
    <w:p w14:paraId="32C7524D" w14:textId="77777777" w:rsidR="0027447E" w:rsidRPr="00656B96" w:rsidRDefault="0027447E" w:rsidP="00597A83">
      <w:pPr>
        <w:pStyle w:val="ConsPlusNormal"/>
        <w:tabs>
          <w:tab w:val="left" w:pos="9072"/>
        </w:tabs>
        <w:ind w:firstLine="540"/>
        <w:jc w:val="both"/>
      </w:pPr>
    </w:p>
    <w:p w14:paraId="32C7524F" w14:textId="66977657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lastRenderedPageBreak/>
        <w:t>Учет объема (количества) коммунальной услуги,</w:t>
      </w:r>
      <w:r w:rsidR="00E21E6B">
        <w:rPr>
          <w:b/>
        </w:rPr>
        <w:t xml:space="preserve"> </w:t>
      </w:r>
      <w:r w:rsidRPr="00155243">
        <w:rPr>
          <w:b/>
        </w:rPr>
        <w:t>предоставленной потребителю</w:t>
      </w:r>
    </w:p>
    <w:p w14:paraId="32C75250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51" w14:textId="5BA3D2C0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32C75252" w14:textId="77777777" w:rsidR="0027447E" w:rsidRPr="00656B96" w:rsidRDefault="0027447E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2457DF8" w14:textId="5ECF6EF8" w:rsidR="006D6124" w:rsidRPr="00656B96" w:rsidRDefault="006D6124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периоде.</w:t>
      </w:r>
    </w:p>
    <w:p w14:paraId="5EFE5D1F" w14:textId="77777777" w:rsidR="006D6124" w:rsidRPr="00656B96" w:rsidRDefault="006D6124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Гарантирующим поставщиком с использованием такой системы.</w:t>
      </w:r>
    </w:p>
    <w:p w14:paraId="66FF236F" w14:textId="18E5A9DB" w:rsidR="006D6124" w:rsidRPr="00656B96" w:rsidRDefault="006D6124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Объем (количество) коммунальной услуги, предоставленной Потребителю в жилом помещении, оборудованном индивидуальным или общим (квартирным) прибором учета электрической энергии, определяется исходя из показаний такого прибора учета за расчетный период.</w:t>
      </w:r>
    </w:p>
    <w:p w14:paraId="7A19E157" w14:textId="231193B3" w:rsidR="00981E48" w:rsidRPr="00656B96" w:rsidRDefault="00A4061E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Объем (количество) коммунальной услуг</w:t>
      </w:r>
      <w:r w:rsidR="00D4339B" w:rsidRPr="00656B96">
        <w:t>и</w:t>
      </w:r>
      <w:r w:rsidRPr="00656B96">
        <w:t xml:space="preserve">, предоставленной за расчетный период на общедомовые нужды, рассчитывается и распределяется между Потребителями пропорционально размеру общей площади </w:t>
      </w:r>
      <w:r w:rsidR="00885018" w:rsidRPr="00656B96">
        <w:t>жилого помещения Потребителя к общей площади всех жилых и нежилых помещений в многоквартирном доме</w:t>
      </w:r>
      <w:r w:rsidR="00934F01" w:rsidRPr="00656B96">
        <w:t xml:space="preserve"> в следующих случаях</w:t>
      </w:r>
      <w:r w:rsidR="00981E48" w:rsidRPr="00656B96">
        <w:t>:</w:t>
      </w:r>
    </w:p>
    <w:p w14:paraId="11A30DE3" w14:textId="2D649A1D" w:rsidR="00981E48" w:rsidRPr="00656B96" w:rsidRDefault="00AE63DA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>
        <w:t xml:space="preserve">выбора </w:t>
      </w:r>
      <w:r w:rsidR="00981E48" w:rsidRPr="00656B96">
        <w:t xml:space="preserve">непосредственного </w:t>
      </w:r>
      <w:r>
        <w:t>способа</w:t>
      </w:r>
      <w:r w:rsidRPr="00656B96">
        <w:t xml:space="preserve"> </w:t>
      </w:r>
      <w:r w:rsidR="00981E48" w:rsidRPr="00656B96">
        <w:t>управления многоквартирным домом</w:t>
      </w:r>
      <w:r w:rsidR="00934F01" w:rsidRPr="00656B96">
        <w:t>;</w:t>
      </w:r>
    </w:p>
    <w:p w14:paraId="6AF3B03B" w14:textId="4F27CCC3" w:rsidR="00981E48" w:rsidRDefault="00981E48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если способ управления в многоквартирном доме не выбран</w:t>
      </w:r>
      <w:r w:rsidR="00934F01" w:rsidRPr="00656B96">
        <w:t>;</w:t>
      </w:r>
    </w:p>
    <w:p w14:paraId="43C10CA4" w14:textId="064B05DE" w:rsidR="00AE63DA" w:rsidRPr="00656B96" w:rsidRDefault="00AE63DA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 xml:space="preserve">выбранный способ управления </w:t>
      </w:r>
      <w:r>
        <w:t xml:space="preserve">многоквартирным домом </w:t>
      </w:r>
      <w:r w:rsidRPr="00656B96">
        <w:t>не реализован.</w:t>
      </w:r>
    </w:p>
    <w:p w14:paraId="06F7BF0E" w14:textId="57220D69" w:rsidR="005C28EC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155243">
        <w:t>В отсутствие приборов учета</w:t>
      </w:r>
      <w:r w:rsidR="00D4339B" w:rsidRPr="00155243">
        <w:t xml:space="preserve"> или неисправности прибора учета, а также в случае непредставления Потребителем в сроки, установленные настоящим Договором, показаний приборов учета, не присоединенных к интеллектуальной системе учета электроэнергии, </w:t>
      </w:r>
      <w:r w:rsidRPr="00155243">
        <w:t>объем (количеств</w:t>
      </w:r>
      <w:r w:rsidR="005C28EC" w:rsidRPr="00155243">
        <w:t>о</w:t>
      </w:r>
      <w:r w:rsidRPr="00155243">
        <w:t xml:space="preserve">) коммунальной услуги, предоставленной потребителю, </w:t>
      </w:r>
      <w:r w:rsidR="005C28EC" w:rsidRPr="00155243">
        <w:t xml:space="preserve">определяется как среднемесячный объем потребления за 6 месяцев, либо за фактический период работы прибора учета, но не менее 3 месяцев. </w:t>
      </w:r>
      <w:r w:rsidR="005C28EC" w:rsidRPr="00656B96">
        <w:t>Если период работы прибора учета составил менее 3 месяцев, объем определяется исходя из нормативов потребления соответствующих коммунальных услуг</w:t>
      </w:r>
      <w:r w:rsidR="00C605DA" w:rsidRPr="00656B96">
        <w:t>.</w:t>
      </w:r>
    </w:p>
    <w:p w14:paraId="32C7525A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5B" w14:textId="70EA13A1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Размер платы за коммунальную услугу и порядок расчетов</w:t>
      </w:r>
    </w:p>
    <w:p w14:paraId="32C7525C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5D" w14:textId="5EFFFB1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2C75261" w14:textId="62465DDB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Плата за коммунальные услуги вносится потребителем Гарантирующему поставщику</w:t>
      </w:r>
      <w:r w:rsidR="009C2528" w:rsidRPr="00656B96">
        <w:t xml:space="preserve"> ежемесячно до 10-го числа месяца, следующего за истекшим расчетным периодом, за который производится оплата. </w:t>
      </w:r>
    </w:p>
    <w:p w14:paraId="4143F4DB" w14:textId="281A077E" w:rsidR="009C2528" w:rsidRPr="00155243" w:rsidRDefault="00CA70BC" w:rsidP="00155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Информация о порядке, форме и с</w:t>
      </w:r>
      <w:r w:rsidR="009C2528" w:rsidRPr="00155243">
        <w:rPr>
          <w:rFonts w:ascii="Times New Roman" w:hAnsi="Times New Roman"/>
          <w:sz w:val="24"/>
          <w:szCs w:val="24"/>
        </w:rPr>
        <w:t>пособ</w:t>
      </w:r>
      <w:r w:rsidRPr="00656B96">
        <w:rPr>
          <w:rFonts w:ascii="Times New Roman" w:hAnsi="Times New Roman"/>
          <w:sz w:val="24"/>
          <w:szCs w:val="24"/>
        </w:rPr>
        <w:t>ах</w:t>
      </w:r>
      <w:r w:rsidR="009C2528" w:rsidRPr="00155243">
        <w:rPr>
          <w:rFonts w:ascii="Times New Roman" w:hAnsi="Times New Roman"/>
          <w:sz w:val="24"/>
          <w:szCs w:val="24"/>
        </w:rPr>
        <w:t xml:space="preserve"> оплаты </w:t>
      </w:r>
      <w:r w:rsidRPr="00656B96">
        <w:rPr>
          <w:rFonts w:ascii="Times New Roman" w:hAnsi="Times New Roman"/>
          <w:sz w:val="24"/>
          <w:szCs w:val="24"/>
        </w:rPr>
        <w:t>коммунальной услуги указана на сайте Гарантирующего поставщика</w:t>
      </w:r>
      <w:r w:rsidRPr="00656B96" w:rsidDel="00F15B1C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55243">
          <w:rPr>
            <w:rFonts w:ascii="Times New Roman" w:hAnsi="Times New Roman"/>
            <w:sz w:val="24"/>
            <w:szCs w:val="24"/>
          </w:rPr>
          <w:t>www.eens.ru</w:t>
        </w:r>
      </w:hyperlink>
      <w:r w:rsidRPr="00656B96">
        <w:rPr>
          <w:rFonts w:ascii="Times New Roman" w:hAnsi="Times New Roman"/>
          <w:sz w:val="24"/>
          <w:szCs w:val="24"/>
        </w:rPr>
        <w:t>.</w:t>
      </w:r>
      <w:r w:rsidR="009C2528" w:rsidRPr="00656B96">
        <w:rPr>
          <w:rFonts w:ascii="Times New Roman" w:hAnsi="Times New Roman"/>
          <w:sz w:val="24"/>
          <w:szCs w:val="24"/>
        </w:rPr>
        <w:t xml:space="preserve"> </w:t>
      </w:r>
    </w:p>
    <w:p w14:paraId="32C75262" w14:textId="77777777" w:rsidR="009E0721" w:rsidRPr="00656B96" w:rsidRDefault="009E0721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Обязательства Потребителя по оплате считаются выполненными после поступления денежных средств на расчетный счет Гарантирующего поставщика.</w:t>
      </w:r>
    </w:p>
    <w:p w14:paraId="32C75263" w14:textId="4C83A056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Потребитель вправе осуществлять предварительную оплату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в счет будущих расчетных периодов.</w:t>
      </w:r>
    </w:p>
    <w:p w14:paraId="32C75264" w14:textId="70AAD117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14:paraId="32C75265" w14:textId="62954124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В случае подключения внутриквартирного оборудования потребителя к </w:t>
      </w:r>
      <w:r w:rsidRPr="00656B96">
        <w:lastRenderedPageBreak/>
        <w:t xml:space="preserve">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Гарантирующий поставщик производит перерасчет и (или) доначисление платы за коммунальную услугу в порядке, предусмотренном </w:t>
      </w:r>
      <w:r w:rsidR="00916AC4" w:rsidRPr="00155243">
        <w:t>Правилами</w:t>
      </w:r>
      <w:r w:rsidRPr="00916AC4">
        <w:t xml:space="preserve"> </w:t>
      </w:r>
      <w:r w:rsidRPr="00656B96">
        <w:t>предоставления коммунальных услуг.</w:t>
      </w:r>
    </w:p>
    <w:p w14:paraId="32C75266" w14:textId="78BCE04F" w:rsidR="0027447E" w:rsidRPr="00656B96" w:rsidRDefault="00045FAA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При двукратном недопуске Потребителем </w:t>
      </w:r>
      <w:r w:rsidR="00F8058B" w:rsidRPr="00656B96">
        <w:t xml:space="preserve">в занимаемое им жилое помещение </w:t>
      </w:r>
      <w:r w:rsidRPr="00656B96">
        <w:t>представителей Гарантирующего поставщика для установки прибора учета электрической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обслуживания приборов учета и их подключения к интеллектуальной системе учета электроэнергии плата за коммунальную услугу по электросналбжению рассчитывается исходя из нормативов потребления коммунальных ус</w:t>
      </w:r>
      <w:r w:rsidR="00F8058B" w:rsidRPr="00656B96">
        <w:t>л</w:t>
      </w:r>
      <w:r w:rsidRPr="00656B96">
        <w:t>уг с применением к стоимости повышающего коэффициента, величина которого принимается равной 1,5.</w:t>
      </w:r>
    </w:p>
    <w:p w14:paraId="32C75267" w14:textId="77777777" w:rsidR="00EF6865" w:rsidRPr="00656B96" w:rsidRDefault="00EF6865" w:rsidP="00D96054">
      <w:pPr>
        <w:pStyle w:val="ConsPlusNormal"/>
        <w:tabs>
          <w:tab w:val="left" w:pos="9072"/>
        </w:tabs>
        <w:jc w:val="both"/>
      </w:pPr>
    </w:p>
    <w:p w14:paraId="32C75269" w14:textId="21E69E9C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Ограничение, приостановление, возобновление</w:t>
      </w:r>
      <w:r w:rsidR="00E21E6B">
        <w:rPr>
          <w:b/>
        </w:rPr>
        <w:t xml:space="preserve"> </w:t>
      </w:r>
      <w:r w:rsidRPr="00155243">
        <w:rPr>
          <w:b/>
        </w:rPr>
        <w:t>предоставления коммунальной услуги</w:t>
      </w:r>
    </w:p>
    <w:p w14:paraId="32C7526A" w14:textId="77777777" w:rsidR="0027447E" w:rsidRPr="00656B96" w:rsidRDefault="0027447E" w:rsidP="00D615C3">
      <w:pPr>
        <w:pStyle w:val="ConsPlusNormal"/>
        <w:tabs>
          <w:tab w:val="left" w:pos="9072"/>
        </w:tabs>
        <w:jc w:val="both"/>
      </w:pPr>
    </w:p>
    <w:p w14:paraId="32C7526B" w14:textId="16874257" w:rsidR="0027447E" w:rsidRPr="00656B96" w:rsidRDefault="00115086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Гарантирующий поставщик</w:t>
      </w:r>
      <w:r w:rsidR="0027447E" w:rsidRPr="00656B96">
        <w:t xml:space="preserve"> осуществляет ограничение, приостановление, возобновление предоставления коммунальной услуги </w:t>
      </w:r>
      <w:r w:rsidR="009074ED">
        <w:t>П</w:t>
      </w:r>
      <w:r w:rsidR="009074ED" w:rsidRPr="00656B96">
        <w:t xml:space="preserve">отребителю </w:t>
      </w:r>
      <w:r w:rsidR="0027447E" w:rsidRPr="00656B96">
        <w:t>по основаниям и в порядке, которые предусмотрены законодательством Российской Федерации.</w:t>
      </w:r>
    </w:p>
    <w:p w14:paraId="32C7526C" w14:textId="6C28D455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Уведомление </w:t>
      </w:r>
      <w:r w:rsidR="009074ED">
        <w:t>П</w:t>
      </w:r>
      <w:r w:rsidR="009074ED" w:rsidRPr="00656B96">
        <w:t xml:space="preserve">отребителя </w:t>
      </w:r>
      <w:r w:rsidRPr="00656B96">
        <w:t>о введении ограничения или приостановлении предоставления коммунальной услуги осуществляется в порядке, сроки и способами,</w:t>
      </w:r>
      <w:r w:rsidR="00ED74CE" w:rsidRPr="00656B96">
        <w:t xml:space="preserve"> предусмотренными </w:t>
      </w:r>
      <w:hyperlink w:anchor="Par73" w:tooltip="ПРАВИЛА" w:history="1">
        <w:r w:rsidR="00ED74CE" w:rsidRPr="00656B96">
          <w:t>Правилами</w:t>
        </w:r>
      </w:hyperlink>
      <w:r w:rsidR="00ED74CE" w:rsidRPr="00656B96">
        <w:t xml:space="preserve"> предоставления коммунальных услуг</w:t>
      </w:r>
      <w:r w:rsidRPr="00656B96">
        <w:t>.</w:t>
      </w:r>
    </w:p>
    <w:p w14:paraId="32C7526D" w14:textId="67146058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При ограничении предоставления коммунальной услуги Гарантирующий поставщик временно уменьшает объем (количество) подачи </w:t>
      </w:r>
      <w:r w:rsidR="009074ED">
        <w:t>П</w:t>
      </w:r>
      <w:r w:rsidR="009074ED" w:rsidRPr="00656B96">
        <w:t xml:space="preserve">отребителю </w:t>
      </w:r>
      <w:r w:rsidRPr="00656B96">
        <w:t>коммунальной услуги и (или) вводит график предоставления коммунальной услуги в течение суток.</w:t>
      </w:r>
    </w:p>
    <w:p w14:paraId="32C7526E" w14:textId="13C1095B" w:rsidR="0027447E" w:rsidRPr="00656B96" w:rsidRDefault="0027447E" w:rsidP="00416C6B">
      <w:pPr>
        <w:pStyle w:val="ConsPlusNormal"/>
        <w:tabs>
          <w:tab w:val="left" w:pos="9072"/>
        </w:tabs>
        <w:ind w:firstLine="540"/>
        <w:jc w:val="both"/>
      </w:pPr>
      <w:r w:rsidRPr="00656B96">
        <w:t xml:space="preserve">При приостановлении предоставления коммунальной услуги Гарантирующий поставщик временно прекращает ее предоставление </w:t>
      </w:r>
      <w:r w:rsidR="009074ED">
        <w:t>П</w:t>
      </w:r>
      <w:r w:rsidR="009074ED" w:rsidRPr="00656B96">
        <w:t>отребителю</w:t>
      </w:r>
      <w:r w:rsidRPr="00656B96">
        <w:t>.</w:t>
      </w:r>
    </w:p>
    <w:p w14:paraId="32C7526F" w14:textId="1B27175F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Предоставление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возобновляется в сроки, установленные законодательством Российской Федерации, при условии полного погашения </w:t>
      </w:r>
      <w:r w:rsidR="009074ED">
        <w:t>П</w:t>
      </w:r>
      <w:r w:rsidR="009074ED" w:rsidRPr="00656B96">
        <w:t xml:space="preserve">отребителем </w:t>
      </w:r>
      <w:r w:rsidRPr="00656B96">
        <w:t>задолженности по оплате коммунальн</w:t>
      </w:r>
      <w:r w:rsidR="00115086" w:rsidRPr="00656B96">
        <w:t>ой</w:t>
      </w:r>
      <w:r w:rsidRPr="00656B96">
        <w:t xml:space="preserve"> услуг</w:t>
      </w:r>
      <w:r w:rsidR="00115086" w:rsidRPr="00656B96">
        <w:t>и</w:t>
      </w:r>
      <w:r w:rsidRPr="00656B96">
        <w:t xml:space="preserve"> и возмещения расходов Гарантирующему поставщику,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32C75270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71" w14:textId="45B86A02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Ответственность сторон</w:t>
      </w:r>
    </w:p>
    <w:p w14:paraId="32C75272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73" w14:textId="4EC7A80A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1F3326A2" w14:textId="0A61607F" w:rsidR="002B7DA0" w:rsidRPr="00656B96" w:rsidRDefault="00D615C3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Гарантирующий поставщик </w:t>
      </w:r>
      <w:r w:rsidR="0027447E" w:rsidRPr="00656B96">
        <w:t xml:space="preserve">в соответствии с законодательством Российской Федерации несет ответственность за нарушение качества предоставления </w:t>
      </w:r>
      <w:r w:rsidR="009074ED">
        <w:t>П</w:t>
      </w:r>
      <w:r w:rsidR="009074ED" w:rsidRPr="00656B96">
        <w:t xml:space="preserve">отребителю </w:t>
      </w:r>
      <w:r w:rsidR="0027447E" w:rsidRPr="00656B96">
        <w:t xml:space="preserve">коммунальной услуги на границе раздела инженерных систем </w:t>
      </w:r>
      <w:r w:rsidR="002B7DA0" w:rsidRPr="00656B96">
        <w:t xml:space="preserve">многоквартирного дома </w:t>
      </w:r>
      <w:r w:rsidR="0027447E" w:rsidRPr="00656B96">
        <w:t xml:space="preserve">и централизованных сетей инженерно-технического обеспечения, </w:t>
      </w:r>
    </w:p>
    <w:p w14:paraId="32C75276" w14:textId="18670C64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D615C3" w:rsidRPr="00656B96">
        <w:t xml:space="preserve">Гарантирующему поставщику </w:t>
      </w:r>
      <w:r w:rsidRPr="00656B96">
        <w:t>пени в размере, установленном законодательством Российской Федерации.</w:t>
      </w:r>
    </w:p>
    <w:p w14:paraId="32C75277" w14:textId="77777777" w:rsidR="0027447E" w:rsidRPr="00656B96" w:rsidRDefault="0027447E" w:rsidP="00D96054">
      <w:pPr>
        <w:pStyle w:val="ConsPlusNormal"/>
        <w:tabs>
          <w:tab w:val="left" w:pos="9072"/>
        </w:tabs>
        <w:jc w:val="both"/>
      </w:pPr>
    </w:p>
    <w:p w14:paraId="32C75278" w14:textId="445324E8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Порядок разрешения споров</w:t>
      </w:r>
    </w:p>
    <w:p w14:paraId="32C75279" w14:textId="77777777" w:rsidR="0027447E" w:rsidRPr="00656B96" w:rsidRDefault="0027447E" w:rsidP="0027447E">
      <w:pPr>
        <w:pStyle w:val="ConsPlusNormal"/>
        <w:tabs>
          <w:tab w:val="left" w:pos="9072"/>
        </w:tabs>
        <w:jc w:val="both"/>
      </w:pPr>
    </w:p>
    <w:p w14:paraId="32C7527A" w14:textId="6D9678FC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32C7527B" w14:textId="77777777" w:rsidR="0027447E" w:rsidRDefault="0027447E" w:rsidP="00D615C3">
      <w:pPr>
        <w:pStyle w:val="ConsPlusNormal"/>
        <w:tabs>
          <w:tab w:val="left" w:pos="9072"/>
        </w:tabs>
        <w:jc w:val="both"/>
        <w:rPr>
          <w:lang w:val="en-US"/>
        </w:rPr>
      </w:pPr>
    </w:p>
    <w:p w14:paraId="7546D3B4" w14:textId="77777777" w:rsidR="0046525D" w:rsidRPr="0046525D" w:rsidRDefault="0046525D" w:rsidP="00D615C3">
      <w:pPr>
        <w:pStyle w:val="ConsPlusNormal"/>
        <w:tabs>
          <w:tab w:val="left" w:pos="9072"/>
        </w:tabs>
        <w:jc w:val="both"/>
        <w:rPr>
          <w:lang w:val="en-US"/>
        </w:rPr>
      </w:pPr>
    </w:p>
    <w:p w14:paraId="32C7527C" w14:textId="40AC5A8D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lastRenderedPageBreak/>
        <w:t>Действие, изменение и расторжение договора</w:t>
      </w:r>
    </w:p>
    <w:p w14:paraId="32C7527D" w14:textId="77777777" w:rsidR="0027447E" w:rsidRPr="00656B96" w:rsidRDefault="0027447E" w:rsidP="00115086">
      <w:pPr>
        <w:pStyle w:val="ConsPlusNormal"/>
        <w:tabs>
          <w:tab w:val="left" w:pos="9072"/>
        </w:tabs>
        <w:jc w:val="both"/>
      </w:pPr>
    </w:p>
    <w:p w14:paraId="32C7527F" w14:textId="37A040EF" w:rsidR="0027447E" w:rsidRPr="00656B96" w:rsidRDefault="005F70F1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Настоящий Договор заключается на неопределенный срок</w:t>
      </w:r>
      <w:r w:rsidR="00F37BC5" w:rsidRPr="00656B96">
        <w:t xml:space="preserve"> и </w:t>
      </w:r>
      <w:r w:rsidR="0027447E" w:rsidRPr="00656B96">
        <w:t>может быть изменен или расторгнут по основаниям</w:t>
      </w:r>
      <w:r w:rsidR="00F37BC5" w:rsidRPr="00656B96">
        <w:t>,</w:t>
      </w:r>
      <w:r w:rsidR="0027447E" w:rsidRPr="00656B96">
        <w:t xml:space="preserve"> предусмотре</w:t>
      </w:r>
      <w:r w:rsidR="00F37BC5" w:rsidRPr="00656B96">
        <w:t>н</w:t>
      </w:r>
      <w:r w:rsidR="0027447E" w:rsidRPr="00656B96">
        <w:t>ны</w:t>
      </w:r>
      <w:r w:rsidR="00F37BC5" w:rsidRPr="00656B96">
        <w:t>м</w:t>
      </w:r>
      <w:r w:rsidR="0027447E" w:rsidRPr="00656B96">
        <w:t xml:space="preserve"> законодательством Российской Федерации.</w:t>
      </w:r>
    </w:p>
    <w:p w14:paraId="583BC849" w14:textId="578DF621" w:rsidR="00F37BC5" w:rsidRPr="00656B96" w:rsidRDefault="00F37BC5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При этом действие настоящего договора распространяется на отношения, фактически сложившиеся между сторонами с момента фактического пользования коммунальной услугой и (или) открытия лицевого счета для проведения расчетов за коммунальную услугу.</w:t>
      </w:r>
    </w:p>
    <w:p w14:paraId="32C75280" w14:textId="322FB38F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32C75282" w14:textId="69ADA070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Информация об изменении условий настоящего договора доводится до сведения потребителя способами, предусмотренными </w:t>
      </w:r>
      <w:r w:rsidR="00916AC4" w:rsidRPr="00155243">
        <w:t>пунктом 5</w:t>
      </w:r>
      <w:r w:rsidRPr="00656B96">
        <w:t xml:space="preserve"> настоящего договора.</w:t>
      </w:r>
    </w:p>
    <w:p w14:paraId="32C75283" w14:textId="77777777" w:rsidR="0027447E" w:rsidRPr="00656B96" w:rsidRDefault="0027447E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B2BBED4" w14:textId="3473CFAF" w:rsidR="00B04842" w:rsidRPr="00656B96" w:rsidRDefault="00B04842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В соответствии с требованиями Федерального закона № 152-ФЗ «О персональных данных» на период с момента заключения Договора и до прекращения обязательств сторон по Договору Потребитель выражает свое согласие на использование Гарантирующим поставщиком персональных данных, а именно любой информации, относящейся к определяемому на основании такой информации физическому лицу (Потребителю), в том числе его фамилии, имени, отчества, года, месяца, даты рождения, адреса (места жительства и места регистрации), сведений о составе семьи/количестве лиц зарегистрированных по адресу, указанному в настоящем договоре, паспортных данных, другой информации, в том числе на обработку, сбор, систематизацию, накопление, хранение, уточнение (обновление, изменение), распространение (в том числе передачу), обезличивание, уничтожение персональных данных с использованием средств автоматизации или без использования таких средств, предоставление сведений о Потребителе третьим лицам:</w:t>
      </w:r>
    </w:p>
    <w:p w14:paraId="0844C574" w14:textId="1122289A" w:rsidR="00B04842" w:rsidRPr="00656B96" w:rsidRDefault="00B04842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для обработки (систематизации, накопления, хранения, уточнения (обновление, изменение), исполь</w:t>
      </w:r>
      <w:r w:rsidR="00E21E6B">
        <w:t xml:space="preserve">зования и уничтожения) в целях </w:t>
      </w:r>
      <w:r w:rsidRPr="00656B96">
        <w:t>исполнения настоящего договора, в том числе для осуществления третьими лицами сервисного обслуживания;</w:t>
      </w:r>
    </w:p>
    <w:p w14:paraId="51579EF9" w14:textId="1CC6C065" w:rsidR="00B04842" w:rsidRPr="00656B96" w:rsidRDefault="00B04842" w:rsidP="00155243">
      <w:pPr>
        <w:pStyle w:val="ConsPlusNormal"/>
        <w:numPr>
          <w:ilvl w:val="0"/>
          <w:numId w:val="4"/>
        </w:numPr>
        <w:tabs>
          <w:tab w:val="left" w:pos="993"/>
          <w:tab w:val="left" w:pos="9072"/>
        </w:tabs>
        <w:ind w:left="0" w:firstLine="709"/>
        <w:jc w:val="both"/>
      </w:pPr>
      <w:r w:rsidRPr="00656B96">
        <w:t>осуществляющим по поручению Гарантирующего поставщика взыскания с Потребителя задолженности, или которым передано право требования такой задолженности.</w:t>
      </w:r>
    </w:p>
    <w:p w14:paraId="32C75284" w14:textId="7641CF06" w:rsidR="0027447E" w:rsidRPr="00656B96" w:rsidRDefault="00B04842" w:rsidP="00155243">
      <w:pPr>
        <w:pStyle w:val="ConsPlusNormal"/>
        <w:tabs>
          <w:tab w:val="left" w:pos="9072"/>
        </w:tabs>
        <w:ind w:firstLine="709"/>
        <w:jc w:val="both"/>
      </w:pPr>
      <w:r w:rsidRPr="00656B96">
        <w:t>Подписывая настоящий договор, Потребитель подтверждает свое согласие на обработку персональных данных.</w:t>
      </w:r>
    </w:p>
    <w:p w14:paraId="32C75285" w14:textId="58A8A6BF" w:rsidR="009C02C9" w:rsidRPr="00656B96" w:rsidRDefault="009C02C9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 xml:space="preserve">Настоящий Договор </w:t>
      </w:r>
      <w:r w:rsidR="00EF6865" w:rsidRPr="00656B96">
        <w:t>заключается в двух</w:t>
      </w:r>
      <w:r w:rsidRPr="00656B96">
        <w:t xml:space="preserve"> экземплярах. Один из них находится у Гарантирующего поставщика, другой у Потребителя. </w:t>
      </w:r>
    </w:p>
    <w:p w14:paraId="32C75286" w14:textId="288438B6" w:rsidR="009C02C9" w:rsidRPr="00656B96" w:rsidRDefault="009C02C9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Адреса и телефоны для сообщения об инцидентах при энергоснабжении:</w:t>
      </w:r>
    </w:p>
    <w:p w14:paraId="32C75288" w14:textId="19EA9C45" w:rsidR="009C02C9" w:rsidRPr="00656B96" w:rsidRDefault="009C02C9" w:rsidP="00C73DD5">
      <w:pPr>
        <w:pStyle w:val="ConsPlusNormal"/>
        <w:tabs>
          <w:tab w:val="left" w:pos="9072"/>
        </w:tabs>
        <w:ind w:firstLine="540"/>
        <w:jc w:val="both"/>
      </w:pPr>
      <w:r w:rsidRPr="00656B96">
        <w:t xml:space="preserve">телефоны: </w:t>
      </w:r>
      <w:r w:rsidR="00CD25AA" w:rsidRPr="00656B96">
        <w:t>8-800-700-41-12</w:t>
      </w:r>
      <w:r w:rsidRPr="00656B96">
        <w:t>.</w:t>
      </w:r>
    </w:p>
    <w:p w14:paraId="32C75289" w14:textId="77777777" w:rsidR="009C02C9" w:rsidRPr="00656B96" w:rsidRDefault="009C02C9" w:rsidP="009C02C9">
      <w:pPr>
        <w:pStyle w:val="ConsPlusNormal"/>
        <w:tabs>
          <w:tab w:val="left" w:pos="9072"/>
        </w:tabs>
        <w:ind w:firstLine="540"/>
        <w:jc w:val="both"/>
      </w:pPr>
    </w:p>
    <w:p w14:paraId="32C7528C" w14:textId="5879CEAB" w:rsidR="0027447E" w:rsidRPr="00155243" w:rsidRDefault="0027447E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>Заключительные положения</w:t>
      </w:r>
    </w:p>
    <w:p w14:paraId="32C7528D" w14:textId="77777777" w:rsidR="0027447E" w:rsidRPr="00155243" w:rsidRDefault="0027447E" w:rsidP="0027447E">
      <w:pPr>
        <w:pStyle w:val="ConsPlusNormal"/>
        <w:tabs>
          <w:tab w:val="left" w:pos="9072"/>
        </w:tabs>
        <w:jc w:val="both"/>
        <w:rPr>
          <w:b/>
        </w:rPr>
      </w:pPr>
    </w:p>
    <w:p w14:paraId="32C7528E" w14:textId="53FA5A86" w:rsidR="0027447E" w:rsidRPr="00656B96" w:rsidRDefault="0027447E" w:rsidP="00155243">
      <w:pPr>
        <w:pStyle w:val="ConsPlusNormal"/>
        <w:numPr>
          <w:ilvl w:val="1"/>
          <w:numId w:val="3"/>
        </w:numPr>
        <w:tabs>
          <w:tab w:val="left" w:pos="1134"/>
          <w:tab w:val="left" w:pos="9072"/>
        </w:tabs>
        <w:ind w:left="0" w:firstLine="709"/>
        <w:jc w:val="both"/>
      </w:pPr>
      <w:r w:rsidRPr="00656B96">
        <w:t>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05199327" w14:textId="35926F42" w:rsidR="0046525D" w:rsidRPr="00FE35C7" w:rsidRDefault="0046525D">
      <w:pPr>
        <w:pStyle w:val="ConsPlusNormal"/>
        <w:tabs>
          <w:tab w:val="left" w:pos="9072"/>
        </w:tabs>
        <w:jc w:val="both"/>
        <w:pPrChange w:id="2" w:author="Григорова" w:date="2020-08-04T13:52:00Z">
          <w:pPr>
            <w:pStyle w:val="ConsPlusNormal"/>
            <w:tabs>
              <w:tab w:val="left" w:pos="9072"/>
            </w:tabs>
            <w:ind w:firstLine="540"/>
            <w:jc w:val="both"/>
          </w:pPr>
        </w:pPrChange>
      </w:pPr>
    </w:p>
    <w:p w14:paraId="19D835C0" w14:textId="77777777" w:rsidR="0046525D" w:rsidRPr="00FE35C7" w:rsidRDefault="0046525D" w:rsidP="0027447E">
      <w:pPr>
        <w:pStyle w:val="ConsPlusNormal"/>
        <w:tabs>
          <w:tab w:val="left" w:pos="9072"/>
        </w:tabs>
        <w:ind w:firstLine="540"/>
        <w:jc w:val="both"/>
      </w:pPr>
    </w:p>
    <w:p w14:paraId="32C75291" w14:textId="1D788D0D" w:rsidR="009C02C9" w:rsidRDefault="009C02C9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 w:rsidRPr="00155243">
        <w:rPr>
          <w:b/>
        </w:rPr>
        <w:t xml:space="preserve">Данные по </w:t>
      </w:r>
      <w:r w:rsidR="00D343B9" w:rsidRPr="00656B96">
        <w:rPr>
          <w:b/>
        </w:rPr>
        <w:t xml:space="preserve">индивидуальному </w:t>
      </w:r>
      <w:r w:rsidRPr="00155243">
        <w:rPr>
          <w:b/>
        </w:rPr>
        <w:t>прибору учета электрической энергии</w:t>
      </w:r>
      <w:r w:rsidR="00CD25AA" w:rsidRPr="00656B96">
        <w:rPr>
          <w:b/>
        </w:rPr>
        <w:t xml:space="preserve"> на момент заключения договора</w:t>
      </w:r>
      <w:r w:rsidRPr="00155243">
        <w:rPr>
          <w:b/>
        </w:rPr>
        <w:t>:</w:t>
      </w:r>
    </w:p>
    <w:p w14:paraId="73D6256E" w14:textId="6FDC816D" w:rsidR="0046525D" w:rsidRPr="0046525D" w:rsidRDefault="0046525D" w:rsidP="0046525D">
      <w:pPr>
        <w:pStyle w:val="ConsPlusNormal"/>
        <w:tabs>
          <w:tab w:val="left" w:pos="567"/>
          <w:tab w:val="left" w:pos="9072"/>
        </w:tabs>
        <w:contextualSpacing/>
        <w:outlineLvl w:val="2"/>
        <w:rPr>
          <w:b/>
        </w:rPr>
      </w:pPr>
    </w:p>
    <w:p w14:paraId="6560DB62" w14:textId="77777777" w:rsidR="0046525D" w:rsidRPr="0046525D" w:rsidRDefault="0046525D" w:rsidP="0046525D">
      <w:pPr>
        <w:pStyle w:val="ConsPlusNormal"/>
        <w:tabs>
          <w:tab w:val="left" w:pos="567"/>
          <w:tab w:val="left" w:pos="9072"/>
        </w:tabs>
        <w:contextualSpacing/>
        <w:outlineLvl w:val="2"/>
        <w:rPr>
          <w:b/>
        </w:rPr>
      </w:pPr>
    </w:p>
    <w:tbl>
      <w:tblPr>
        <w:tblpPr w:leftFromText="180" w:rightFromText="180" w:vertAnchor="text" w:horzAnchor="margin" w:tblpXSpec="center" w:tblpY="87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  <w:gridCol w:w="1418"/>
        <w:gridCol w:w="850"/>
        <w:gridCol w:w="1134"/>
        <w:gridCol w:w="708"/>
        <w:gridCol w:w="1559"/>
      </w:tblGrid>
      <w:tr w:rsidR="00DD225B" w:rsidRPr="00DD225B" w14:paraId="32C7529A" w14:textId="77777777" w:rsidTr="006A7EF9">
        <w:trPr>
          <w:trHeight w:val="60"/>
        </w:trPr>
        <w:tc>
          <w:tcPr>
            <w:tcW w:w="1101" w:type="dxa"/>
            <w:vMerge w:val="restart"/>
          </w:tcPr>
          <w:p w14:paraId="32C75292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 xml:space="preserve">№ прибора </w:t>
            </w:r>
            <w:r w:rsidRPr="0046525D">
              <w:rPr>
                <w:rFonts w:ascii="Times New Roman" w:hAnsi="Times New Roman"/>
              </w:rPr>
              <w:lastRenderedPageBreak/>
              <w:t>учета</w:t>
            </w:r>
          </w:p>
        </w:tc>
        <w:tc>
          <w:tcPr>
            <w:tcW w:w="1134" w:type="dxa"/>
            <w:vMerge w:val="restart"/>
          </w:tcPr>
          <w:p w14:paraId="32C75293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lastRenderedPageBreak/>
              <w:t xml:space="preserve">Тип прибора </w:t>
            </w:r>
            <w:r w:rsidRPr="0046525D">
              <w:rPr>
                <w:rFonts w:ascii="Times New Roman" w:hAnsi="Times New Roman"/>
              </w:rPr>
              <w:lastRenderedPageBreak/>
              <w:t>учета</w:t>
            </w:r>
          </w:p>
        </w:tc>
        <w:tc>
          <w:tcPr>
            <w:tcW w:w="1275" w:type="dxa"/>
            <w:vMerge w:val="restart"/>
          </w:tcPr>
          <w:p w14:paraId="32C75294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lastRenderedPageBreak/>
              <w:t>Место установки</w:t>
            </w:r>
          </w:p>
        </w:tc>
        <w:tc>
          <w:tcPr>
            <w:tcW w:w="1134" w:type="dxa"/>
            <w:vMerge w:val="restart"/>
          </w:tcPr>
          <w:p w14:paraId="32C75295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>Дата поверки</w:t>
            </w:r>
          </w:p>
        </w:tc>
        <w:tc>
          <w:tcPr>
            <w:tcW w:w="1418" w:type="dxa"/>
            <w:vMerge w:val="restart"/>
          </w:tcPr>
          <w:p w14:paraId="32C75296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 xml:space="preserve">Дата очередной </w:t>
            </w:r>
            <w:r w:rsidRPr="0046525D">
              <w:rPr>
                <w:rFonts w:ascii="Times New Roman" w:hAnsi="Times New Roman"/>
              </w:rPr>
              <w:lastRenderedPageBreak/>
              <w:t>поверки</w:t>
            </w:r>
          </w:p>
        </w:tc>
        <w:tc>
          <w:tcPr>
            <w:tcW w:w="2692" w:type="dxa"/>
            <w:gridSpan w:val="3"/>
          </w:tcPr>
          <w:p w14:paraId="5F4E12A7" w14:textId="647EF26F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lastRenderedPageBreak/>
              <w:t>Показания</w:t>
            </w:r>
          </w:p>
        </w:tc>
        <w:tc>
          <w:tcPr>
            <w:tcW w:w="1559" w:type="dxa"/>
          </w:tcPr>
          <w:p w14:paraId="32C75299" w14:textId="0061921A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 xml:space="preserve">Дата снятия показаний </w:t>
            </w:r>
            <w:r w:rsidRPr="0046525D">
              <w:rPr>
                <w:rFonts w:ascii="Times New Roman" w:hAnsi="Times New Roman"/>
              </w:rPr>
              <w:lastRenderedPageBreak/>
              <w:t>(начала расчетов)</w:t>
            </w:r>
          </w:p>
        </w:tc>
      </w:tr>
      <w:tr w:rsidR="00660D53" w:rsidRPr="00DD225B" w14:paraId="32C752A4" w14:textId="77777777" w:rsidTr="00FE35C7">
        <w:trPr>
          <w:trHeight w:val="60"/>
        </w:trPr>
        <w:tc>
          <w:tcPr>
            <w:tcW w:w="1101" w:type="dxa"/>
            <w:vMerge/>
          </w:tcPr>
          <w:p w14:paraId="32C7529B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2C7529C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2C7529D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2C7529E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2C7529F" w14:textId="77777777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6230B24" w14:textId="34C7E4BE" w:rsidR="00660D53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>Пик/</w:t>
            </w:r>
          </w:p>
          <w:p w14:paraId="32C752A1" w14:textId="296F2A4A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>День</w:t>
            </w:r>
          </w:p>
        </w:tc>
        <w:tc>
          <w:tcPr>
            <w:tcW w:w="1134" w:type="dxa"/>
          </w:tcPr>
          <w:p w14:paraId="32C752A2" w14:textId="739F2FA0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>Полупик</w:t>
            </w:r>
          </w:p>
        </w:tc>
        <w:tc>
          <w:tcPr>
            <w:tcW w:w="708" w:type="dxa"/>
          </w:tcPr>
          <w:p w14:paraId="14187971" w14:textId="45251DF9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  <w:r w:rsidRPr="0046525D">
              <w:rPr>
                <w:rFonts w:ascii="Times New Roman" w:hAnsi="Times New Roman"/>
              </w:rPr>
              <w:t>Ночь</w:t>
            </w:r>
          </w:p>
        </w:tc>
        <w:tc>
          <w:tcPr>
            <w:tcW w:w="1559" w:type="dxa"/>
          </w:tcPr>
          <w:p w14:paraId="32C752A3" w14:textId="441B8F51" w:rsidR="00D343B9" w:rsidRPr="0046525D" w:rsidRDefault="00D343B9" w:rsidP="00155243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2B7066" w:rsidRPr="00DD225B" w14:paraId="487A68A3" w14:textId="77777777" w:rsidTr="00FE35C7">
        <w:trPr>
          <w:trHeight w:val="60"/>
        </w:trPr>
        <w:tc>
          <w:tcPr>
            <w:tcW w:w="1101" w:type="dxa"/>
          </w:tcPr>
          <w:p w14:paraId="40D8C0D9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B2E2E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D78362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83D4A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40EEF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DB280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5C3E0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582717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E07879" w14:textId="77777777" w:rsidR="002B7066" w:rsidRPr="00155243" w:rsidRDefault="002B7066" w:rsidP="00155243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7B9A8" w14:textId="77777777" w:rsidR="0046525D" w:rsidRPr="00FE35C7" w:rsidRDefault="0046525D" w:rsidP="00FE35C7">
      <w:pPr>
        <w:pStyle w:val="af0"/>
        <w:rPr>
          <w:rFonts w:ascii="Times New Roman" w:hAnsi="Times New Roman"/>
          <w:color w:val="080000"/>
          <w:sz w:val="24"/>
          <w:szCs w:val="24"/>
        </w:rPr>
      </w:pPr>
    </w:p>
    <w:p w14:paraId="58389AD1" w14:textId="77777777" w:rsidR="004216FE" w:rsidRPr="00155243" w:rsidRDefault="00D343B9" w:rsidP="00155243">
      <w:pPr>
        <w:pStyle w:val="af0"/>
        <w:ind w:firstLine="709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Дополнительная информация:</w:t>
      </w:r>
    </w:p>
    <w:p w14:paraId="5009BF8A" w14:textId="41E053FA" w:rsidR="004216FE" w:rsidRPr="00155243" w:rsidRDefault="00D343B9" w:rsidP="0015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__________________________________________________________</w:t>
      </w:r>
      <w:r w:rsidR="004216FE" w:rsidRPr="00155243">
        <w:rPr>
          <w:rFonts w:ascii="Times New Roman" w:hAnsi="Times New Roman"/>
          <w:color w:val="080000"/>
          <w:sz w:val="24"/>
          <w:szCs w:val="24"/>
        </w:rPr>
        <w:t>________________________</w:t>
      </w:r>
    </w:p>
    <w:p w14:paraId="60728442" w14:textId="4750E996" w:rsidR="00D322CC" w:rsidRPr="00155243" w:rsidRDefault="004216FE" w:rsidP="00155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E21E6B">
        <w:rPr>
          <w:rFonts w:ascii="Times New Roman" w:hAnsi="Times New Roman"/>
          <w:color w:val="080000"/>
          <w:sz w:val="24"/>
          <w:szCs w:val="24"/>
        </w:rPr>
        <w:t>__</w:t>
      </w:r>
      <w:r w:rsidRPr="00155243">
        <w:rPr>
          <w:rFonts w:ascii="Times New Roman" w:hAnsi="Times New Roman"/>
          <w:color w:val="080000"/>
          <w:sz w:val="24"/>
          <w:szCs w:val="24"/>
        </w:rPr>
        <w:t>________________</w:t>
      </w:r>
      <w:r w:rsidR="00E21E6B">
        <w:rPr>
          <w:rFonts w:ascii="Times New Roman" w:hAnsi="Times New Roman"/>
          <w:color w:val="080000"/>
          <w:sz w:val="24"/>
          <w:szCs w:val="24"/>
        </w:rPr>
        <w:t>________________________________________________________________</w:t>
      </w:r>
    </w:p>
    <w:p w14:paraId="687E761F" w14:textId="56027EDA" w:rsidR="00D343B9" w:rsidRPr="00155243" w:rsidRDefault="004216FE" w:rsidP="0015524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>(указывается информация о трансформаторах тока (тип, место установки, дата поверки, межповерочный интервал, коэффициент трансформации</w:t>
      </w:r>
      <w:r w:rsidR="00E9156A" w:rsidRPr="00155243">
        <w:rPr>
          <w:rFonts w:ascii="Times New Roman" w:hAnsi="Times New Roman"/>
          <w:color w:val="080000"/>
          <w:sz w:val="24"/>
          <w:szCs w:val="24"/>
        </w:rPr>
        <w:t xml:space="preserve"> -</w:t>
      </w:r>
      <w:r w:rsidRPr="00155243">
        <w:rPr>
          <w:rFonts w:ascii="Times New Roman" w:hAnsi="Times New Roman"/>
          <w:color w:val="080000"/>
          <w:sz w:val="24"/>
          <w:szCs w:val="24"/>
        </w:rPr>
        <w:t xml:space="preserve"> при их наличии).</w:t>
      </w:r>
    </w:p>
    <w:p w14:paraId="6E7F87C2" w14:textId="55C2E7C0" w:rsidR="00CD25AA" w:rsidRPr="00155243" w:rsidRDefault="00CD25AA" w:rsidP="00155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80000"/>
          <w:sz w:val="24"/>
          <w:szCs w:val="24"/>
        </w:rPr>
      </w:pPr>
      <w:r w:rsidRPr="00155243">
        <w:rPr>
          <w:rFonts w:ascii="Times New Roman" w:hAnsi="Times New Roman"/>
          <w:color w:val="080000"/>
          <w:sz w:val="24"/>
          <w:szCs w:val="24"/>
        </w:rPr>
        <w:t xml:space="preserve">Замена </w:t>
      </w:r>
      <w:r w:rsidR="00D343B9" w:rsidRPr="00155243">
        <w:rPr>
          <w:rFonts w:ascii="Times New Roman" w:hAnsi="Times New Roman"/>
          <w:color w:val="080000"/>
          <w:sz w:val="24"/>
          <w:szCs w:val="24"/>
        </w:rPr>
        <w:t>и (или) установка прибора учета</w:t>
      </w:r>
      <w:r w:rsidRPr="00155243">
        <w:rPr>
          <w:rFonts w:ascii="Times New Roman" w:hAnsi="Times New Roman"/>
          <w:color w:val="080000"/>
          <w:sz w:val="24"/>
          <w:szCs w:val="24"/>
        </w:rPr>
        <w:t xml:space="preserve"> подтверждается актами Гарантирующего поставщика. Последующие расчеты соответственно производятся по вновь установленным приборам учета.</w:t>
      </w:r>
    </w:p>
    <w:p w14:paraId="32C752AF" w14:textId="77777777" w:rsidR="009C02C9" w:rsidRPr="00656B96" w:rsidRDefault="009C02C9" w:rsidP="00FE35C7">
      <w:pPr>
        <w:pStyle w:val="ConsPlusNormal"/>
        <w:tabs>
          <w:tab w:val="left" w:pos="9072"/>
        </w:tabs>
      </w:pPr>
    </w:p>
    <w:p w14:paraId="32C752B0" w14:textId="5656556A" w:rsidR="00115086" w:rsidRPr="00155243" w:rsidRDefault="00FE35C7" w:rsidP="00155243">
      <w:pPr>
        <w:pStyle w:val="ConsPlusNormal"/>
        <w:numPr>
          <w:ilvl w:val="0"/>
          <w:numId w:val="1"/>
        </w:numPr>
        <w:tabs>
          <w:tab w:val="left" w:pos="567"/>
          <w:tab w:val="left" w:pos="9072"/>
        </w:tabs>
        <w:jc w:val="center"/>
        <w:outlineLvl w:val="2"/>
        <w:rPr>
          <w:b/>
        </w:rPr>
      </w:pPr>
      <w:r>
        <w:rPr>
          <w:b/>
        </w:rPr>
        <w:t>Реквизиты сторон</w:t>
      </w:r>
      <w:r w:rsidR="00115086" w:rsidRPr="00155243">
        <w:rPr>
          <w:b/>
        </w:rPr>
        <w:t>:</w:t>
      </w:r>
    </w:p>
    <w:p w14:paraId="32C752B1" w14:textId="77777777" w:rsidR="00115086" w:rsidRPr="00155243" w:rsidRDefault="00115086" w:rsidP="00115086">
      <w:pPr>
        <w:pStyle w:val="ConsPlusNormal"/>
        <w:tabs>
          <w:tab w:val="left" w:pos="9072"/>
        </w:tabs>
        <w:ind w:firstLine="540"/>
        <w:jc w:val="both"/>
        <w:rPr>
          <w:b/>
        </w:rPr>
      </w:pPr>
    </w:p>
    <w:p w14:paraId="32C752B2" w14:textId="77777777" w:rsidR="00115086" w:rsidRPr="00155243" w:rsidRDefault="00115086" w:rsidP="004216FE">
      <w:pPr>
        <w:pStyle w:val="ConsPlusNormal"/>
        <w:tabs>
          <w:tab w:val="left" w:pos="9072"/>
        </w:tabs>
        <w:jc w:val="both"/>
        <w:rPr>
          <w:b/>
        </w:rPr>
      </w:pPr>
      <w:r w:rsidRPr="00155243">
        <w:rPr>
          <w:b/>
        </w:rPr>
        <w:t>«Гарантирующий поставщик»:</w:t>
      </w:r>
    </w:p>
    <w:p w14:paraId="32C752B3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Акционерное общество «Екатеринбургэнергосбыт» </w:t>
      </w:r>
    </w:p>
    <w:p w14:paraId="32C752B4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зарегистрировано 30.01.2008 ИФНС по Верх-Исетскому району г. Екатеринбурга </w:t>
      </w:r>
    </w:p>
    <w:p w14:paraId="32C752B5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Юридический адрес: 620144, г. Екатеринбург, ул. Сурикова, 48; </w:t>
      </w:r>
    </w:p>
    <w:p w14:paraId="32C752B6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Адрес для почтовой корреспонденции: 620026, г. Екатеринбург, ул. Луначарского, 210</w:t>
      </w:r>
    </w:p>
    <w:p w14:paraId="32C752B7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ИНН 6671250899, КПП 785150001, ОГРН 1086658002617</w:t>
      </w:r>
    </w:p>
    <w:p w14:paraId="32C752B8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р/с 40702810316160030915 в УРАЛЬСКОМ БАНКЕ ПАО СБЕРБАНК г. ЕКАТЕРИНБУРГ</w:t>
      </w:r>
    </w:p>
    <w:p w14:paraId="32C752B9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к/с 30101810500000000674, БИК 046577674</w:t>
      </w:r>
    </w:p>
    <w:p w14:paraId="32C752BA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Тел.: (343) 215-76-37, факс: (343) 215-77-28.</w:t>
      </w:r>
    </w:p>
    <w:p w14:paraId="32C752BB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Адрес сайта: www.eens.ru;</w:t>
      </w:r>
    </w:p>
    <w:p w14:paraId="32C752BC" w14:textId="77777777" w:rsidR="00115086" w:rsidRPr="00656B96" w:rsidRDefault="00115086" w:rsidP="00155243">
      <w:pPr>
        <w:pStyle w:val="ConsPlusNormal"/>
        <w:tabs>
          <w:tab w:val="left" w:pos="9072"/>
        </w:tabs>
        <w:jc w:val="both"/>
      </w:pPr>
      <w:r w:rsidRPr="00656B96">
        <w:t>Многоканальный круглосуточный телефон для справок: 8 800 700 4112 (звонок бесплатный)</w:t>
      </w:r>
    </w:p>
    <w:p w14:paraId="32C752BD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Контактное лицо по Договору:</w:t>
      </w:r>
    </w:p>
    <w:p w14:paraId="32C752BE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>Инженер по расчетно – договорной работе ________________________________________</w:t>
      </w:r>
    </w:p>
    <w:p w14:paraId="32C752BF" w14:textId="77777777" w:rsidR="00115086" w:rsidRPr="00656B96" w:rsidRDefault="00115086" w:rsidP="004216FE">
      <w:pPr>
        <w:pStyle w:val="ConsPlusNormal"/>
        <w:tabs>
          <w:tab w:val="left" w:pos="9072"/>
        </w:tabs>
        <w:jc w:val="both"/>
      </w:pPr>
      <w:r w:rsidRPr="00656B96">
        <w:t xml:space="preserve">Тел. 215-76-25 (21) (23) (24) (22) (26) </w:t>
      </w:r>
    </w:p>
    <w:p w14:paraId="32C752C0" w14:textId="77777777" w:rsidR="00115086" w:rsidRPr="00656B96" w:rsidRDefault="00115086" w:rsidP="00115086">
      <w:pPr>
        <w:pStyle w:val="ConsPlusNormal"/>
        <w:tabs>
          <w:tab w:val="left" w:pos="9072"/>
        </w:tabs>
        <w:ind w:firstLine="540"/>
        <w:jc w:val="both"/>
      </w:pPr>
    </w:p>
    <w:p w14:paraId="32C752C1" w14:textId="77777777" w:rsidR="00115086" w:rsidRPr="00155243" w:rsidRDefault="00115086" w:rsidP="00421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5243">
        <w:rPr>
          <w:rFonts w:ascii="Times New Roman" w:hAnsi="Times New Roman"/>
          <w:b/>
          <w:sz w:val="24"/>
          <w:szCs w:val="24"/>
        </w:rPr>
        <w:t>«Потребитель»:</w:t>
      </w:r>
    </w:p>
    <w:p w14:paraId="32C752C2" w14:textId="1B577EC3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 xml:space="preserve">ФИО: </w:t>
      </w:r>
      <w:r w:rsidR="004216FE" w:rsidRPr="00656B9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2C752C3" w14:textId="4C71DAC8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 xml:space="preserve">Дата рождения: </w:t>
      </w:r>
      <w:r w:rsidR="00A90378" w:rsidRPr="00656B96">
        <w:rPr>
          <w:rFonts w:ascii="Times New Roman" w:hAnsi="Times New Roman"/>
          <w:sz w:val="24"/>
          <w:szCs w:val="24"/>
        </w:rPr>
        <w:t>_____________________</w:t>
      </w:r>
    </w:p>
    <w:p w14:paraId="32C752C4" w14:textId="3A9EAD5E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Паспорт: ___________________</w:t>
      </w:r>
      <w:r w:rsidR="004216FE" w:rsidRPr="00656B96">
        <w:rPr>
          <w:rFonts w:ascii="Times New Roman" w:hAnsi="Times New Roman"/>
          <w:sz w:val="24"/>
          <w:szCs w:val="24"/>
        </w:rPr>
        <w:t>_____</w:t>
      </w:r>
      <w:r w:rsidRPr="00656B96">
        <w:rPr>
          <w:rFonts w:ascii="Times New Roman" w:hAnsi="Times New Roman"/>
          <w:sz w:val="24"/>
          <w:szCs w:val="24"/>
        </w:rPr>
        <w:t>___</w:t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</w:r>
      <w:r w:rsidRPr="00656B96">
        <w:rPr>
          <w:rFonts w:ascii="Times New Roman" w:hAnsi="Times New Roman"/>
          <w:sz w:val="24"/>
          <w:szCs w:val="24"/>
        </w:rPr>
        <w:softHyphen/>
        <w:t xml:space="preserve"> </w:t>
      </w:r>
      <w:r w:rsidR="000E3102" w:rsidRPr="00656B96">
        <w:rPr>
          <w:rFonts w:ascii="Times New Roman" w:hAnsi="Times New Roman"/>
          <w:sz w:val="24"/>
          <w:szCs w:val="24"/>
        </w:rPr>
        <w:t>выдан</w:t>
      </w:r>
      <w:r w:rsidR="001F0FAD" w:rsidRPr="00656B96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4216FE" w:rsidRPr="00656B96">
        <w:rPr>
          <w:rFonts w:ascii="Times New Roman" w:hAnsi="Times New Roman"/>
          <w:sz w:val="24"/>
          <w:szCs w:val="24"/>
        </w:rPr>
        <w:t>_</w:t>
      </w:r>
    </w:p>
    <w:p w14:paraId="4EE9E36C" w14:textId="416AD5B2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5" w14:textId="43370863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Регистрация:__________________________________________________________________</w:t>
      </w:r>
    </w:p>
    <w:p w14:paraId="02E08619" w14:textId="77777777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6" w14:textId="11DF1695" w:rsidR="000E3102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Адрес до</w:t>
      </w:r>
      <w:r w:rsidR="00A90378" w:rsidRPr="00656B96">
        <w:rPr>
          <w:rFonts w:ascii="Times New Roman" w:hAnsi="Times New Roman"/>
          <w:sz w:val="24"/>
          <w:szCs w:val="24"/>
        </w:rPr>
        <w:t>с</w:t>
      </w:r>
      <w:r w:rsidR="000E3102" w:rsidRPr="00656B96">
        <w:rPr>
          <w:rFonts w:ascii="Times New Roman" w:hAnsi="Times New Roman"/>
          <w:sz w:val="24"/>
          <w:szCs w:val="24"/>
        </w:rPr>
        <w:t>тавки счетов и корреспонденции</w:t>
      </w:r>
      <w:r w:rsidR="004216FE" w:rsidRPr="00656B96">
        <w:rPr>
          <w:rFonts w:ascii="Times New Roman" w:hAnsi="Times New Roman"/>
          <w:sz w:val="24"/>
          <w:szCs w:val="24"/>
        </w:rPr>
        <w:t xml:space="preserve">: </w:t>
      </w:r>
      <w:r w:rsidR="00A90378" w:rsidRPr="00656B96">
        <w:rPr>
          <w:rFonts w:ascii="Times New Roman" w:hAnsi="Times New Roman"/>
          <w:sz w:val="24"/>
          <w:szCs w:val="24"/>
        </w:rPr>
        <w:t>_______________________________________</w:t>
      </w:r>
    </w:p>
    <w:p w14:paraId="6E9BED18" w14:textId="77777777" w:rsidR="004216FE" w:rsidRPr="00656B96" w:rsidRDefault="004216FE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2C752C7" w14:textId="77777777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Контактная информация, в том числе для направления уведомления о введении полного и (или) частичного ограничения режима потребления электрической энергии:</w:t>
      </w:r>
    </w:p>
    <w:p w14:paraId="32C752C8" w14:textId="330B2DD2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Контактный телефон</w:t>
      </w:r>
      <w:r w:rsidR="004216FE" w:rsidRPr="00656B96">
        <w:rPr>
          <w:rFonts w:ascii="Times New Roman" w:hAnsi="Times New Roman"/>
          <w:sz w:val="24"/>
          <w:szCs w:val="24"/>
        </w:rPr>
        <w:t>:</w:t>
      </w:r>
      <w:r w:rsidRPr="00656B96">
        <w:rPr>
          <w:rFonts w:ascii="Times New Roman" w:hAnsi="Times New Roman"/>
          <w:sz w:val="24"/>
          <w:szCs w:val="24"/>
        </w:rPr>
        <w:t xml:space="preserve"> _____</w:t>
      </w:r>
      <w:r w:rsidR="001F0FAD" w:rsidRPr="00656B96">
        <w:rPr>
          <w:rFonts w:ascii="Times New Roman" w:hAnsi="Times New Roman"/>
          <w:sz w:val="24"/>
          <w:szCs w:val="24"/>
        </w:rPr>
        <w:t>______________________________________________</w:t>
      </w:r>
      <w:r w:rsidRPr="00656B96">
        <w:rPr>
          <w:rFonts w:ascii="Times New Roman" w:hAnsi="Times New Roman"/>
          <w:sz w:val="24"/>
          <w:szCs w:val="24"/>
        </w:rPr>
        <w:t>_______</w:t>
      </w:r>
    </w:p>
    <w:p w14:paraId="32C752C9" w14:textId="1C1B2AC8" w:rsidR="00115086" w:rsidRPr="00656B96" w:rsidRDefault="00115086" w:rsidP="004216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bCs/>
          <w:sz w:val="24"/>
          <w:szCs w:val="24"/>
        </w:rPr>
        <w:t xml:space="preserve">Электронная почта </w:t>
      </w:r>
      <w:r w:rsidR="000E3102" w:rsidRPr="00656B96">
        <w:rPr>
          <w:rFonts w:ascii="Times New Roman" w:hAnsi="Times New Roman"/>
          <w:bCs/>
          <w:sz w:val="24"/>
          <w:szCs w:val="24"/>
        </w:rPr>
        <w:t>(е</w:t>
      </w:r>
      <w:r w:rsidR="000E3102" w:rsidRPr="00656B96">
        <w:rPr>
          <w:rFonts w:ascii="Times New Roman" w:hAnsi="Times New Roman"/>
          <w:bCs/>
          <w:sz w:val="24"/>
          <w:szCs w:val="24"/>
          <w:lang w:val="de-DE"/>
        </w:rPr>
        <w:t>-mail</w:t>
      </w:r>
      <w:r w:rsidR="000E3102" w:rsidRPr="00656B96">
        <w:rPr>
          <w:rFonts w:ascii="Times New Roman" w:hAnsi="Times New Roman"/>
          <w:bCs/>
          <w:sz w:val="24"/>
          <w:szCs w:val="24"/>
        </w:rPr>
        <w:t>)</w:t>
      </w:r>
      <w:r w:rsidR="000E3102" w:rsidRPr="00656B96">
        <w:rPr>
          <w:rFonts w:ascii="Times New Roman" w:hAnsi="Times New Roman"/>
          <w:bCs/>
          <w:sz w:val="24"/>
          <w:szCs w:val="24"/>
          <w:lang w:val="de-DE"/>
        </w:rPr>
        <w:t>:</w:t>
      </w:r>
      <w:r w:rsidR="000E3102" w:rsidRPr="00656B96">
        <w:rPr>
          <w:rFonts w:ascii="Times New Roman" w:hAnsi="Times New Roman"/>
          <w:bCs/>
          <w:sz w:val="24"/>
          <w:szCs w:val="24"/>
        </w:rPr>
        <w:t xml:space="preserve"> </w:t>
      </w:r>
      <w:r w:rsidR="001F0FAD" w:rsidRPr="00656B96">
        <w:rPr>
          <w:rFonts w:ascii="Times New Roman" w:hAnsi="Times New Roman"/>
          <w:bCs/>
          <w:sz w:val="24"/>
          <w:szCs w:val="24"/>
        </w:rPr>
        <w:t>_____________________________________________________</w:t>
      </w:r>
    </w:p>
    <w:p w14:paraId="32C752CA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2C752CB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32C752CC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56B96">
        <w:rPr>
          <w:rFonts w:ascii="Times New Roman" w:hAnsi="Times New Roman"/>
          <w:b/>
          <w:sz w:val="24"/>
          <w:szCs w:val="24"/>
        </w:rPr>
        <w:t>Гарантирующий поставщик:</w:t>
      </w:r>
      <w:r w:rsidRPr="00656B96">
        <w:rPr>
          <w:rFonts w:ascii="Times New Roman" w:hAnsi="Times New Roman"/>
          <w:b/>
          <w:sz w:val="24"/>
          <w:szCs w:val="24"/>
        </w:rPr>
        <w:tab/>
      </w:r>
      <w:r w:rsidRPr="00656B96">
        <w:rPr>
          <w:rFonts w:ascii="Times New Roman" w:hAnsi="Times New Roman"/>
          <w:b/>
          <w:sz w:val="24"/>
          <w:szCs w:val="24"/>
        </w:rPr>
        <w:tab/>
      </w:r>
      <w:r w:rsidRPr="00656B96">
        <w:rPr>
          <w:rFonts w:ascii="Times New Roman" w:hAnsi="Times New Roman"/>
          <w:b/>
          <w:sz w:val="24"/>
          <w:szCs w:val="24"/>
        </w:rPr>
        <w:tab/>
        <w:t xml:space="preserve">       Потребитель:                      </w:t>
      </w:r>
    </w:p>
    <w:p w14:paraId="32C752CD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t>_________________________</w:t>
      </w:r>
      <w:r w:rsidRPr="00656B96">
        <w:rPr>
          <w:rFonts w:ascii="Times New Roman" w:hAnsi="Times New Roman"/>
          <w:sz w:val="24"/>
          <w:szCs w:val="24"/>
        </w:rPr>
        <w:tab/>
      </w:r>
      <w:r w:rsidRPr="00656B96">
        <w:rPr>
          <w:rFonts w:ascii="Times New Roman" w:hAnsi="Times New Roman"/>
          <w:sz w:val="24"/>
          <w:szCs w:val="24"/>
        </w:rPr>
        <w:tab/>
        <w:t xml:space="preserve">               ______________________ </w:t>
      </w:r>
    </w:p>
    <w:p w14:paraId="32C752CE" w14:textId="77777777" w:rsidR="00115086" w:rsidRPr="00656B96" w:rsidRDefault="00115086" w:rsidP="0011508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vertAlign w:val="superscript"/>
        </w:rPr>
      </w:pPr>
      <w:r w:rsidRPr="00656B96">
        <w:rPr>
          <w:rFonts w:ascii="Times New Roman" w:hAnsi="Times New Roman"/>
          <w:sz w:val="24"/>
          <w:szCs w:val="24"/>
        </w:rPr>
        <w:t xml:space="preserve"> </w:t>
      </w:r>
      <w:r w:rsidRPr="00656B96">
        <w:rPr>
          <w:rFonts w:ascii="Times New Roman" w:hAnsi="Times New Roman"/>
          <w:sz w:val="24"/>
          <w:szCs w:val="24"/>
          <w:vertAlign w:val="superscript"/>
        </w:rPr>
        <w:t>М.П. (подпись)</w:t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(подпись)</w:t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  <w:r w:rsidRPr="00656B96">
        <w:rPr>
          <w:rFonts w:ascii="Times New Roman" w:hAnsi="Times New Roman"/>
          <w:sz w:val="24"/>
          <w:szCs w:val="24"/>
          <w:vertAlign w:val="superscript"/>
        </w:rPr>
        <w:tab/>
      </w:r>
    </w:p>
    <w:p w14:paraId="32C752D2" w14:textId="77777777" w:rsidR="0027447E" w:rsidRPr="00656B96" w:rsidRDefault="0027447E" w:rsidP="00115086">
      <w:pPr>
        <w:pStyle w:val="ConsPlusNormal"/>
        <w:tabs>
          <w:tab w:val="left" w:pos="9072"/>
        </w:tabs>
        <w:ind w:firstLine="540"/>
        <w:jc w:val="both"/>
      </w:pPr>
    </w:p>
    <w:sectPr w:rsidR="0027447E" w:rsidRPr="00656B96" w:rsidSect="00155243">
      <w:footerReference w:type="default" r:id="rId15"/>
      <w:pgSz w:w="11906" w:h="16838"/>
      <w:pgMar w:top="709" w:right="85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7531A" w14:textId="77777777" w:rsidR="0025231C" w:rsidRDefault="0025231C">
      <w:pPr>
        <w:spacing w:after="0" w:line="240" w:lineRule="auto"/>
      </w:pPr>
      <w:r>
        <w:separator/>
      </w:r>
    </w:p>
  </w:endnote>
  <w:endnote w:type="continuationSeparator" w:id="0">
    <w:p w14:paraId="32C7531B" w14:textId="77777777" w:rsidR="0025231C" w:rsidRDefault="0025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531C" w14:textId="77777777" w:rsidR="0025231C" w:rsidRDefault="0025231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847F1">
      <w:rPr>
        <w:noProof/>
      </w:rPr>
      <w:t>1</w:t>
    </w:r>
    <w:r>
      <w:fldChar w:fldCharType="end"/>
    </w:r>
  </w:p>
  <w:p w14:paraId="32C7531D" w14:textId="77777777" w:rsidR="0025231C" w:rsidRDefault="0025231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5318" w14:textId="77777777" w:rsidR="0025231C" w:rsidRDefault="0025231C">
      <w:pPr>
        <w:spacing w:after="0" w:line="240" w:lineRule="auto"/>
      </w:pPr>
      <w:r>
        <w:separator/>
      </w:r>
    </w:p>
  </w:footnote>
  <w:footnote w:type="continuationSeparator" w:id="0">
    <w:p w14:paraId="32C75319" w14:textId="77777777" w:rsidR="0025231C" w:rsidRDefault="00252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D2F"/>
    <w:multiLevelType w:val="hybridMultilevel"/>
    <w:tmpl w:val="52A4ED38"/>
    <w:lvl w:ilvl="0" w:tplc="9A9263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FC66DF"/>
    <w:multiLevelType w:val="hybridMultilevel"/>
    <w:tmpl w:val="8DCA0608"/>
    <w:lvl w:ilvl="0" w:tplc="9A9263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5885100"/>
    <w:multiLevelType w:val="hybridMultilevel"/>
    <w:tmpl w:val="504264C4"/>
    <w:lvl w:ilvl="0" w:tplc="1F1271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ED07717"/>
    <w:multiLevelType w:val="hybridMultilevel"/>
    <w:tmpl w:val="50C2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2308C7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664C8"/>
    <w:multiLevelType w:val="hybridMultilevel"/>
    <w:tmpl w:val="67D844E2"/>
    <w:lvl w:ilvl="0" w:tplc="9A926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441F7"/>
    <w:multiLevelType w:val="hybridMultilevel"/>
    <w:tmpl w:val="78967B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67F217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392C"/>
    <w:multiLevelType w:val="hybridMultilevel"/>
    <w:tmpl w:val="ABA0CD80"/>
    <w:lvl w:ilvl="0" w:tplc="9A9263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713FFC"/>
    <w:multiLevelType w:val="hybridMultilevel"/>
    <w:tmpl w:val="BAACD612"/>
    <w:lvl w:ilvl="0" w:tplc="5E94A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EA"/>
    <w:rsid w:val="00045FAA"/>
    <w:rsid w:val="0007305B"/>
    <w:rsid w:val="000C3868"/>
    <w:rsid w:val="000E3102"/>
    <w:rsid w:val="001017D4"/>
    <w:rsid w:val="00115086"/>
    <w:rsid w:val="00155243"/>
    <w:rsid w:val="001621FA"/>
    <w:rsid w:val="001851C3"/>
    <w:rsid w:val="0019157F"/>
    <w:rsid w:val="001C52CE"/>
    <w:rsid w:val="001E1815"/>
    <w:rsid w:val="001F0FAD"/>
    <w:rsid w:val="001F6519"/>
    <w:rsid w:val="0020009F"/>
    <w:rsid w:val="00234754"/>
    <w:rsid w:val="00247F24"/>
    <w:rsid w:val="0025231C"/>
    <w:rsid w:val="0027447E"/>
    <w:rsid w:val="00283566"/>
    <w:rsid w:val="002957BC"/>
    <w:rsid w:val="002A2B74"/>
    <w:rsid w:val="002A5D99"/>
    <w:rsid w:val="002B7066"/>
    <w:rsid w:val="002B7DA0"/>
    <w:rsid w:val="0033025F"/>
    <w:rsid w:val="00367BAD"/>
    <w:rsid w:val="003778CF"/>
    <w:rsid w:val="003817C5"/>
    <w:rsid w:val="00383DB9"/>
    <w:rsid w:val="003A511F"/>
    <w:rsid w:val="003E31F1"/>
    <w:rsid w:val="003F2742"/>
    <w:rsid w:val="00401FFB"/>
    <w:rsid w:val="00403871"/>
    <w:rsid w:val="0041042F"/>
    <w:rsid w:val="0041619D"/>
    <w:rsid w:val="00416C6B"/>
    <w:rsid w:val="004212E3"/>
    <w:rsid w:val="004216FE"/>
    <w:rsid w:val="00440BAB"/>
    <w:rsid w:val="0046525D"/>
    <w:rsid w:val="004A6BB4"/>
    <w:rsid w:val="004E1508"/>
    <w:rsid w:val="004F10E2"/>
    <w:rsid w:val="005943DE"/>
    <w:rsid w:val="00597A83"/>
    <w:rsid w:val="005A3FA6"/>
    <w:rsid w:val="005C28EC"/>
    <w:rsid w:val="005F70F1"/>
    <w:rsid w:val="0062353D"/>
    <w:rsid w:val="00634D68"/>
    <w:rsid w:val="0065401F"/>
    <w:rsid w:val="00656B96"/>
    <w:rsid w:val="00660D53"/>
    <w:rsid w:val="00663B0C"/>
    <w:rsid w:val="006A7EF9"/>
    <w:rsid w:val="006D317F"/>
    <w:rsid w:val="006D6124"/>
    <w:rsid w:val="007D58F7"/>
    <w:rsid w:val="00806959"/>
    <w:rsid w:val="00861CB4"/>
    <w:rsid w:val="00885018"/>
    <w:rsid w:val="008A0027"/>
    <w:rsid w:val="008A7014"/>
    <w:rsid w:val="008B32A0"/>
    <w:rsid w:val="008C15CC"/>
    <w:rsid w:val="008E1AEA"/>
    <w:rsid w:val="008E604A"/>
    <w:rsid w:val="008E73E1"/>
    <w:rsid w:val="008F1C18"/>
    <w:rsid w:val="008F4B00"/>
    <w:rsid w:val="00905D83"/>
    <w:rsid w:val="009074ED"/>
    <w:rsid w:val="00916AC4"/>
    <w:rsid w:val="009176B6"/>
    <w:rsid w:val="00934F01"/>
    <w:rsid w:val="0096542F"/>
    <w:rsid w:val="0096710E"/>
    <w:rsid w:val="009806FE"/>
    <w:rsid w:val="00981E48"/>
    <w:rsid w:val="009C02C9"/>
    <w:rsid w:val="009C2528"/>
    <w:rsid w:val="009E0721"/>
    <w:rsid w:val="009E4182"/>
    <w:rsid w:val="00A31079"/>
    <w:rsid w:val="00A4061E"/>
    <w:rsid w:val="00A61225"/>
    <w:rsid w:val="00A66943"/>
    <w:rsid w:val="00A70D67"/>
    <w:rsid w:val="00A90378"/>
    <w:rsid w:val="00AB17D8"/>
    <w:rsid w:val="00AE63DA"/>
    <w:rsid w:val="00B04842"/>
    <w:rsid w:val="00B50844"/>
    <w:rsid w:val="00B74935"/>
    <w:rsid w:val="00B77CC2"/>
    <w:rsid w:val="00BB7BC2"/>
    <w:rsid w:val="00BE3A7D"/>
    <w:rsid w:val="00BE6547"/>
    <w:rsid w:val="00BF32FA"/>
    <w:rsid w:val="00C605DA"/>
    <w:rsid w:val="00C73DD5"/>
    <w:rsid w:val="00C827FC"/>
    <w:rsid w:val="00CA70BC"/>
    <w:rsid w:val="00CD25AA"/>
    <w:rsid w:val="00CD4F8E"/>
    <w:rsid w:val="00D322CC"/>
    <w:rsid w:val="00D343B9"/>
    <w:rsid w:val="00D40C08"/>
    <w:rsid w:val="00D4339B"/>
    <w:rsid w:val="00D52C03"/>
    <w:rsid w:val="00D615C3"/>
    <w:rsid w:val="00D71D15"/>
    <w:rsid w:val="00D73E05"/>
    <w:rsid w:val="00D825A3"/>
    <w:rsid w:val="00D847F1"/>
    <w:rsid w:val="00D9241B"/>
    <w:rsid w:val="00D96054"/>
    <w:rsid w:val="00DA52A9"/>
    <w:rsid w:val="00DD225B"/>
    <w:rsid w:val="00DD3DF4"/>
    <w:rsid w:val="00DE4753"/>
    <w:rsid w:val="00E21E6B"/>
    <w:rsid w:val="00E36ABD"/>
    <w:rsid w:val="00E704D0"/>
    <w:rsid w:val="00E9156A"/>
    <w:rsid w:val="00EB19D1"/>
    <w:rsid w:val="00EC6FB4"/>
    <w:rsid w:val="00ED6847"/>
    <w:rsid w:val="00ED74CE"/>
    <w:rsid w:val="00ED7AFF"/>
    <w:rsid w:val="00EF6865"/>
    <w:rsid w:val="00F144FF"/>
    <w:rsid w:val="00F15B1C"/>
    <w:rsid w:val="00F37BC5"/>
    <w:rsid w:val="00F607C6"/>
    <w:rsid w:val="00F8058B"/>
    <w:rsid w:val="00F857AC"/>
    <w:rsid w:val="00FE35C7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751D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1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15C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15C3"/>
    <w:rPr>
      <w:rFonts w:cs="Times New Roman"/>
    </w:rPr>
  </w:style>
  <w:style w:type="character" w:styleId="a9">
    <w:name w:val="annotation reference"/>
    <w:basedOn w:val="a0"/>
    <w:uiPriority w:val="99"/>
    <w:unhideWhenUsed/>
    <w:rsid w:val="003F274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F274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F274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27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F2742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A4061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C02C9"/>
    <w:rPr>
      <w:rFonts w:cs="Times New Roman"/>
      <w:color w:val="0000FF" w:themeColor="hyperlink"/>
      <w:u w:val="single"/>
    </w:rPr>
  </w:style>
  <w:style w:type="paragraph" w:styleId="af0">
    <w:name w:val="No Spacing"/>
    <w:uiPriority w:val="1"/>
    <w:qFormat/>
    <w:rsid w:val="00DD22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1A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15C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615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15C3"/>
    <w:rPr>
      <w:rFonts w:cs="Times New Roman"/>
    </w:rPr>
  </w:style>
  <w:style w:type="character" w:styleId="a9">
    <w:name w:val="annotation reference"/>
    <w:basedOn w:val="a0"/>
    <w:uiPriority w:val="99"/>
    <w:unhideWhenUsed/>
    <w:rsid w:val="003F274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F274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3F2742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274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3F2742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A4061E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9C02C9"/>
    <w:rPr>
      <w:rFonts w:cs="Times New Roman"/>
      <w:color w:val="0000FF" w:themeColor="hyperlink"/>
      <w:u w:val="single"/>
    </w:rPr>
  </w:style>
  <w:style w:type="paragraph" w:styleId="af0">
    <w:name w:val="No Spacing"/>
    <w:uiPriority w:val="1"/>
    <w:qFormat/>
    <w:rsid w:val="00DD2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gosuslugi.ru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e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167587C3719A468327F8D762C098D6" ma:contentTypeVersion="3" ma:contentTypeDescription="Создание документа." ma:contentTypeScope="" ma:versionID="0375210d66111f8a5da2da6b81883ea9">
  <xsd:schema xmlns:xsd="http://www.w3.org/2001/XMLSchema" xmlns:xs="http://www.w3.org/2001/XMLSchema" xmlns:p="http://schemas.microsoft.com/office/2006/metadata/properties" xmlns:ns2="2065c287-4663-49e4-b729-97ac76fe80cb" xmlns:ns3="3c29de05-77c8-4572-8161-a9b895e5d82c" targetNamespace="http://schemas.microsoft.com/office/2006/metadata/properties" ma:root="true" ma:fieldsID="1b04e73b262e98149f2ba77c91d7822e" ns2:_="" ns3:_="">
    <xsd:import namespace="2065c287-4663-49e4-b729-97ac76fe80cb"/>
    <xsd:import namespace="3c29de05-77c8-4572-8161-a9b895e5d8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d__x0442__x0440__x043e__x043b__x0435__x0440__x044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de05-77c8-4572-8161-a9b895e5d82c" elementFormDefault="qualified">
    <xsd:import namespace="http://schemas.microsoft.com/office/2006/documentManagement/types"/>
    <xsd:import namespace="http://schemas.microsoft.com/office/infopath/2007/PartnerControls"/>
    <xsd:element name="_x041a__x043e__x043d__x0442__x0440__x043e__x043b__x0435__x0440__x044b_" ma:index="12" nillable="true" ma:displayName="Контролеры" ma:list="UserInfo" ma:SharePointGroup="0" ma:internalName="_x041a__x043e__x043d__x0442__x0440__x043e__x043b__x0435__x0440__x044b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d__x0442__x0440__x043e__x043b__x0435__x0440__x044b_ xmlns="3c29de05-77c8-4572-8161-a9b895e5d82c">
      <UserInfo>
        <DisplayName/>
        <AccountId xsi:nil="true"/>
        <AccountType/>
      </UserInfo>
    </_x041a__x043e__x043d__x0442__x0440__x043e__x043b__x0435__x0440__x044b_>
    <_dlc_DocId xmlns="2065c287-4663-49e4-b729-97ac76fe80cb">W3XH6RW5D23D-19-7742</_dlc_DocId>
    <_dlc_DocIdUrl xmlns="2065c287-4663-49e4-b729-97ac76fe80cb">
      <Url>http://portal.eksbyt.ru/docum/_layouts/DocIdRedir.aspx?ID=W3XH6RW5D23D-19-7742</Url>
      <Description>W3XH6RW5D23D-19-7742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46D4-6859-4A78-8CFB-624D5E9B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5c287-4663-49e4-b729-97ac76fe80cb"/>
    <ds:schemaRef ds:uri="3c29de05-77c8-4572-8161-a9b895e5d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AF2BF-94B9-420D-B562-EB71B8DFD5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A4E6EC-7AA5-4832-A272-DB4166A35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4B9D7-6F06-4940-9022-2706695AF9E6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3c29de05-77c8-4572-8161-a9b895e5d82c"/>
    <ds:schemaRef ds:uri="2065c287-4663-49e4-b729-97ac76fe80c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C206A8A-5226-4A82-AB11-FA0B5656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4112</Words>
  <Characters>23443</Characters>
  <Application>Microsoft Office Word</Application>
  <DocSecurity>6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с абонентом, проживающим в МКД</vt:lpstr>
    </vt:vector>
  </TitlesOfParts>
  <Company>КонсультантПлюс Версия 4018.00.50</Company>
  <LinksUpToDate>false</LinksUpToDate>
  <CharactersWithSpaces>27501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с абонентом, проживающим в МКД</dc:title>
  <dc:creator>Никитин Александр Юрьевич</dc:creator>
  <cp:lastModifiedBy>Сафронова Анна Александровна</cp:lastModifiedBy>
  <cp:revision>2</cp:revision>
  <dcterms:created xsi:type="dcterms:W3CDTF">2020-08-11T09:01:00Z</dcterms:created>
  <dcterms:modified xsi:type="dcterms:W3CDTF">2020-08-11T09:01:00Z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0x0101002F167587C3719A468327F8D762C098D6</vt:lpwstr>
  </property>
  <property fmtid="{D5CDD505-2E9C-101B-9397-08002B2CF9AE}" pid="3" name="_dlc_DocIdItemGuid">
    <vt:lpwstr>8b12487c-b5ad-410b-aae1-d6fd1118ed45</vt:lpwstr>
  </property>
</Properties>
</file>